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A8D" w:rsidRPr="000E680E" w:rsidRDefault="00971A8D" w:rsidP="00971A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971A8D" w:rsidRPr="000E680E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I. Пояснительная записка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Характеристика учебного предмета, его место и роль в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образовательном процессе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Срок реализации учебного предмета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Объем учебного времени, предусмотренный учебным планом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образовательной организации на реализацию учебного предмета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Сведения о затратах учебного времени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Форма проведения учебных аудиторных занятий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Цели и задачи учебного предмета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Структура программы учебного предмета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Методы обучения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Описание материально-технических условий реализации учебного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предмета</w:t>
      </w:r>
    </w:p>
    <w:p w:rsidR="00971A8D" w:rsidRPr="000E680E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II. Содержание учебного предмета</w:t>
      </w:r>
    </w:p>
    <w:p w:rsidR="00971A8D" w:rsidRPr="000E680E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Учебно-тематический план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Годовые требования</w:t>
      </w:r>
    </w:p>
    <w:p w:rsidR="00971A8D" w:rsidRPr="000E680E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III. Требования к уровню подготовки учащихся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Требования к уровню подготовки на различных этапах обучения</w:t>
      </w:r>
    </w:p>
    <w:p w:rsidR="00971A8D" w:rsidRPr="000E680E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IV. Формы и методы контроля, система оценок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Аттестация: цели, виды, форма, содержание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Критерии оценки</w:t>
      </w:r>
    </w:p>
    <w:p w:rsidR="00971A8D" w:rsidRPr="000E680E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V. Методическое обеспечение учебного процесса</w:t>
      </w:r>
    </w:p>
    <w:p w:rsidR="00971A8D" w:rsidRPr="000E680E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80E">
        <w:rPr>
          <w:rFonts w:ascii="Times New Roman" w:hAnsi="Times New Roman" w:cs="Times New Roman"/>
          <w:b/>
          <w:sz w:val="28"/>
          <w:szCs w:val="28"/>
        </w:rPr>
        <w:t>VI. Список учебной и методической литературы</w:t>
      </w:r>
    </w:p>
    <w:p w:rsidR="00971A8D" w:rsidRPr="000E680E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Список рекомендуемой учебной литературы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- Список рекомендуемой методической литературы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I. ПОЯСНИТЕЛЬНАЯ ЗАПИСКА</w:t>
      </w:r>
    </w:p>
    <w:p w:rsidR="00971A8D" w:rsidRPr="00D13FDF" w:rsidRDefault="00971A8D" w:rsidP="00971A8D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3548">
        <w:rPr>
          <w:rFonts w:ascii="Times New Roman" w:hAnsi="Times New Roman" w:cs="Times New Roman"/>
          <w:i/>
          <w:sz w:val="28"/>
          <w:szCs w:val="28"/>
        </w:rPr>
        <w:t xml:space="preserve">Характеристика учебного процесса, его место и роль в образовательном процессе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13FDF">
        <w:rPr>
          <w:rFonts w:ascii="Times New Roman" w:hAnsi="Times New Roman" w:cs="Times New Roman"/>
          <w:sz w:val="28"/>
          <w:szCs w:val="28"/>
        </w:rPr>
        <w:t>Программа учебного п</w:t>
      </w:r>
      <w:r>
        <w:rPr>
          <w:rFonts w:ascii="Times New Roman" w:hAnsi="Times New Roman" w:cs="Times New Roman"/>
          <w:sz w:val="28"/>
          <w:szCs w:val="28"/>
        </w:rPr>
        <w:t xml:space="preserve">редмета «Основы музыкального исполнительства» (фортепиано) </w:t>
      </w:r>
      <w:r w:rsidRPr="00D13FDF">
        <w:rPr>
          <w:rFonts w:ascii="Times New Roman" w:hAnsi="Times New Roman" w:cs="Times New Roman"/>
          <w:sz w:val="28"/>
          <w:szCs w:val="28"/>
        </w:rPr>
        <w:t>разработана на осно</w:t>
      </w:r>
      <w:r>
        <w:rPr>
          <w:rFonts w:ascii="Times New Roman" w:hAnsi="Times New Roman" w:cs="Times New Roman"/>
          <w:sz w:val="28"/>
          <w:szCs w:val="28"/>
        </w:rPr>
        <w:t xml:space="preserve">ве «Рекомендаций по организации </w:t>
      </w:r>
      <w:r w:rsidRPr="00D13FDF">
        <w:rPr>
          <w:rFonts w:ascii="Times New Roman" w:hAnsi="Times New Roman" w:cs="Times New Roman"/>
          <w:sz w:val="28"/>
          <w:szCs w:val="28"/>
        </w:rPr>
        <w:t>образовательной и методичес</w:t>
      </w:r>
      <w:r>
        <w:rPr>
          <w:rFonts w:ascii="Times New Roman" w:hAnsi="Times New Roman" w:cs="Times New Roman"/>
          <w:sz w:val="28"/>
          <w:szCs w:val="28"/>
        </w:rPr>
        <w:t xml:space="preserve">кой деятельности при реализации общеразвивающих программ в </w:t>
      </w:r>
      <w:r w:rsidRPr="00D13FDF">
        <w:rPr>
          <w:rFonts w:ascii="Times New Roman" w:hAnsi="Times New Roman" w:cs="Times New Roman"/>
          <w:sz w:val="28"/>
          <w:szCs w:val="28"/>
        </w:rPr>
        <w:t>области искусств», направленных письмом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Министерства культуры Российской Федерации от 21.11.2013 №191-01-</w:t>
      </w:r>
      <w:r>
        <w:rPr>
          <w:rFonts w:ascii="Times New Roman" w:hAnsi="Times New Roman" w:cs="Times New Roman"/>
          <w:sz w:val="28"/>
          <w:szCs w:val="28"/>
        </w:rPr>
        <w:t>39/06-</w:t>
      </w:r>
      <w:r w:rsidRPr="00D13FDF">
        <w:rPr>
          <w:rFonts w:ascii="Times New Roman" w:hAnsi="Times New Roman" w:cs="Times New Roman"/>
          <w:sz w:val="28"/>
          <w:szCs w:val="28"/>
        </w:rPr>
        <w:t xml:space="preserve">ГИ, а также с учетом многолетнего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педагогического опыта в области </w:t>
      </w:r>
      <w:r w:rsidRPr="00D13FDF">
        <w:rPr>
          <w:rFonts w:ascii="Times New Roman" w:hAnsi="Times New Roman" w:cs="Times New Roman"/>
          <w:sz w:val="28"/>
          <w:szCs w:val="28"/>
        </w:rPr>
        <w:t>исполнительства на фортепиано в детски</w:t>
      </w:r>
      <w:r>
        <w:rPr>
          <w:rFonts w:ascii="Times New Roman" w:hAnsi="Times New Roman" w:cs="Times New Roman"/>
          <w:sz w:val="28"/>
          <w:szCs w:val="28"/>
        </w:rPr>
        <w:t xml:space="preserve">х школах искусств, в том числе, </w:t>
      </w:r>
      <w:r w:rsidRPr="00D13FDF">
        <w:rPr>
          <w:rFonts w:ascii="Times New Roman" w:hAnsi="Times New Roman" w:cs="Times New Roman"/>
          <w:sz w:val="28"/>
          <w:szCs w:val="28"/>
        </w:rPr>
        <w:t>представленного в программах по фо</w:t>
      </w:r>
      <w:r>
        <w:rPr>
          <w:rFonts w:ascii="Times New Roman" w:hAnsi="Times New Roman" w:cs="Times New Roman"/>
          <w:sz w:val="28"/>
          <w:szCs w:val="28"/>
        </w:rPr>
        <w:t xml:space="preserve">ртепиано для учащихся струнных, </w:t>
      </w:r>
      <w:r w:rsidRPr="00D13FDF">
        <w:rPr>
          <w:rFonts w:ascii="Times New Roman" w:hAnsi="Times New Roman" w:cs="Times New Roman"/>
          <w:sz w:val="28"/>
          <w:szCs w:val="28"/>
        </w:rPr>
        <w:t>духовых, народны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D13FDF">
        <w:rPr>
          <w:rFonts w:ascii="Times New Roman" w:hAnsi="Times New Roman" w:cs="Times New Roman"/>
          <w:sz w:val="28"/>
          <w:szCs w:val="28"/>
        </w:rPr>
        <w:t>отделений.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13FDF">
        <w:rPr>
          <w:rFonts w:ascii="Times New Roman" w:hAnsi="Times New Roman" w:cs="Times New Roman"/>
          <w:sz w:val="28"/>
          <w:szCs w:val="28"/>
        </w:rPr>
        <w:t>Обучение игре на фортепиано зани</w:t>
      </w:r>
      <w:r>
        <w:rPr>
          <w:rFonts w:ascii="Times New Roman" w:hAnsi="Times New Roman" w:cs="Times New Roman"/>
          <w:sz w:val="28"/>
          <w:szCs w:val="28"/>
        </w:rPr>
        <w:t xml:space="preserve">мает особое место в музыкальном </w:t>
      </w:r>
      <w:r w:rsidRPr="00D13FDF">
        <w:rPr>
          <w:rFonts w:ascii="Times New Roman" w:hAnsi="Times New Roman" w:cs="Times New Roman"/>
          <w:sz w:val="28"/>
          <w:szCs w:val="28"/>
        </w:rPr>
        <w:t xml:space="preserve">образовании ребенка. «Игра на фортепиано - </w:t>
      </w:r>
      <w:r>
        <w:rPr>
          <w:rFonts w:ascii="Times New Roman" w:hAnsi="Times New Roman" w:cs="Times New Roman"/>
          <w:sz w:val="28"/>
          <w:szCs w:val="28"/>
        </w:rPr>
        <w:t xml:space="preserve">движение пальцев; исполнение на </w:t>
      </w:r>
      <w:r w:rsidRPr="00D13FDF">
        <w:rPr>
          <w:rFonts w:ascii="Times New Roman" w:hAnsi="Times New Roman" w:cs="Times New Roman"/>
          <w:sz w:val="28"/>
          <w:szCs w:val="28"/>
        </w:rPr>
        <w:t>фортепиано - движение души. Обыч</w:t>
      </w:r>
      <w:r>
        <w:rPr>
          <w:rFonts w:ascii="Times New Roman" w:hAnsi="Times New Roman" w:cs="Times New Roman"/>
          <w:sz w:val="28"/>
          <w:szCs w:val="28"/>
        </w:rPr>
        <w:t>но мы слышим только первое» (А.</w:t>
      </w:r>
      <w:r w:rsidRPr="00D13FDF">
        <w:rPr>
          <w:rFonts w:ascii="Times New Roman" w:hAnsi="Times New Roman" w:cs="Times New Roman"/>
          <w:sz w:val="28"/>
          <w:szCs w:val="28"/>
        </w:rPr>
        <w:t xml:space="preserve">Рубинштейн). Познание мира на основе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собственного опыта </w:t>
      </w:r>
      <w:r w:rsidRPr="00D13FDF">
        <w:rPr>
          <w:rFonts w:ascii="Times New Roman" w:hAnsi="Times New Roman" w:cs="Times New Roman"/>
          <w:sz w:val="28"/>
          <w:szCs w:val="28"/>
        </w:rPr>
        <w:t>деятельности в области музыкально</w:t>
      </w:r>
      <w:r>
        <w:rPr>
          <w:rFonts w:ascii="Times New Roman" w:hAnsi="Times New Roman" w:cs="Times New Roman"/>
          <w:sz w:val="28"/>
          <w:szCs w:val="28"/>
        </w:rPr>
        <w:t xml:space="preserve">го искусства позволяет раскрыть </w:t>
      </w:r>
      <w:r w:rsidRPr="00D13FDF">
        <w:rPr>
          <w:rFonts w:ascii="Times New Roman" w:hAnsi="Times New Roman" w:cs="Times New Roman"/>
          <w:sz w:val="28"/>
          <w:szCs w:val="28"/>
        </w:rPr>
        <w:t>творческие способности ребенка, помогает развить его эстетические чувства.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 этом освоение фортепианной те</w:t>
      </w:r>
      <w:r>
        <w:rPr>
          <w:rFonts w:ascii="Times New Roman" w:hAnsi="Times New Roman" w:cs="Times New Roman"/>
          <w:sz w:val="28"/>
          <w:szCs w:val="28"/>
        </w:rPr>
        <w:t xml:space="preserve">хники не требует от начинающего </w:t>
      </w:r>
      <w:r w:rsidRPr="00D13FDF">
        <w:rPr>
          <w:rFonts w:ascii="Times New Roman" w:hAnsi="Times New Roman" w:cs="Times New Roman"/>
          <w:sz w:val="28"/>
          <w:szCs w:val="28"/>
        </w:rPr>
        <w:t xml:space="preserve">пианиста значительных усилий, во многом </w:t>
      </w:r>
      <w:r>
        <w:rPr>
          <w:rFonts w:ascii="Times New Roman" w:hAnsi="Times New Roman" w:cs="Times New Roman"/>
          <w:sz w:val="28"/>
          <w:szCs w:val="28"/>
        </w:rPr>
        <w:t xml:space="preserve">обучение представляется ему как </w:t>
      </w:r>
      <w:r w:rsidRPr="00D13FDF">
        <w:rPr>
          <w:rFonts w:ascii="Times New Roman" w:hAnsi="Times New Roman" w:cs="Times New Roman"/>
          <w:sz w:val="28"/>
          <w:szCs w:val="28"/>
        </w:rPr>
        <w:t>новая интересная игра. Обширный и разно</w:t>
      </w:r>
      <w:r>
        <w:rPr>
          <w:rFonts w:ascii="Times New Roman" w:hAnsi="Times New Roman" w:cs="Times New Roman"/>
          <w:sz w:val="28"/>
          <w:szCs w:val="28"/>
        </w:rPr>
        <w:t xml:space="preserve">образный фортепианный репертуар </w:t>
      </w:r>
      <w:r w:rsidRPr="00D13FDF">
        <w:rPr>
          <w:rFonts w:ascii="Times New Roman" w:hAnsi="Times New Roman" w:cs="Times New Roman"/>
          <w:sz w:val="28"/>
          <w:szCs w:val="28"/>
        </w:rPr>
        <w:t>включает музыку различных стилей и э</w:t>
      </w:r>
      <w:r>
        <w:rPr>
          <w:rFonts w:ascii="Times New Roman" w:hAnsi="Times New Roman" w:cs="Times New Roman"/>
          <w:sz w:val="28"/>
          <w:szCs w:val="28"/>
        </w:rPr>
        <w:t xml:space="preserve">пох, в том числе, классическую, </w:t>
      </w:r>
      <w:r w:rsidRPr="00D13FDF">
        <w:rPr>
          <w:rFonts w:ascii="Times New Roman" w:hAnsi="Times New Roman" w:cs="Times New Roman"/>
          <w:sz w:val="28"/>
          <w:szCs w:val="28"/>
        </w:rPr>
        <w:t>популярную, джазовую.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13FDF">
        <w:rPr>
          <w:rFonts w:ascii="Times New Roman" w:hAnsi="Times New Roman" w:cs="Times New Roman"/>
          <w:sz w:val="28"/>
          <w:szCs w:val="28"/>
        </w:rPr>
        <w:t>Данная программа предполага</w:t>
      </w:r>
      <w:r>
        <w:rPr>
          <w:rFonts w:ascii="Times New Roman" w:hAnsi="Times New Roman" w:cs="Times New Roman"/>
          <w:sz w:val="28"/>
          <w:szCs w:val="28"/>
        </w:rPr>
        <w:t xml:space="preserve">ет достаточную свободу в выборе </w:t>
      </w:r>
      <w:r w:rsidRPr="00D13FDF">
        <w:rPr>
          <w:rFonts w:ascii="Times New Roman" w:hAnsi="Times New Roman" w:cs="Times New Roman"/>
          <w:sz w:val="28"/>
          <w:szCs w:val="28"/>
        </w:rPr>
        <w:t xml:space="preserve">репертуара и направлена, прежде всего, </w:t>
      </w:r>
      <w:r>
        <w:rPr>
          <w:rFonts w:ascii="Times New Roman" w:hAnsi="Times New Roman" w:cs="Times New Roman"/>
          <w:sz w:val="28"/>
          <w:szCs w:val="28"/>
        </w:rPr>
        <w:t xml:space="preserve">на развитие интересов детей, не </w:t>
      </w:r>
      <w:r w:rsidRPr="00D13FDF">
        <w:rPr>
          <w:rFonts w:ascii="Times New Roman" w:hAnsi="Times New Roman" w:cs="Times New Roman"/>
          <w:sz w:val="28"/>
          <w:szCs w:val="28"/>
        </w:rPr>
        <w:t>ориентированных на дальнейшее професс</w:t>
      </w:r>
      <w:r>
        <w:rPr>
          <w:rFonts w:ascii="Times New Roman" w:hAnsi="Times New Roman" w:cs="Times New Roman"/>
          <w:sz w:val="28"/>
          <w:szCs w:val="28"/>
        </w:rPr>
        <w:t xml:space="preserve">иональное обучение, но желающих </w:t>
      </w:r>
      <w:r w:rsidRPr="00D13FDF">
        <w:rPr>
          <w:rFonts w:ascii="Times New Roman" w:hAnsi="Times New Roman" w:cs="Times New Roman"/>
          <w:sz w:val="28"/>
          <w:szCs w:val="28"/>
        </w:rPr>
        <w:t>получить навыки музицирования.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13FDF">
        <w:rPr>
          <w:rFonts w:ascii="Times New Roman" w:hAnsi="Times New Roman" w:cs="Times New Roman"/>
          <w:sz w:val="28"/>
          <w:szCs w:val="28"/>
        </w:rPr>
        <w:t>Программа имеет общеразвивающую направленность, о</w:t>
      </w:r>
      <w:r>
        <w:rPr>
          <w:rFonts w:ascii="Times New Roman" w:hAnsi="Times New Roman" w:cs="Times New Roman"/>
          <w:sz w:val="28"/>
          <w:szCs w:val="28"/>
        </w:rPr>
        <w:t xml:space="preserve">сновывается на </w:t>
      </w:r>
      <w:r w:rsidRPr="00D13FDF">
        <w:rPr>
          <w:rFonts w:ascii="Times New Roman" w:hAnsi="Times New Roman" w:cs="Times New Roman"/>
          <w:sz w:val="28"/>
          <w:szCs w:val="28"/>
        </w:rPr>
        <w:t>принципе вариативности для различ</w:t>
      </w:r>
      <w:r>
        <w:rPr>
          <w:rFonts w:ascii="Times New Roman" w:hAnsi="Times New Roman" w:cs="Times New Roman"/>
          <w:sz w:val="28"/>
          <w:szCs w:val="28"/>
        </w:rPr>
        <w:t xml:space="preserve">ных возрастных категорий детей, </w:t>
      </w:r>
      <w:r w:rsidRPr="00D13FDF">
        <w:rPr>
          <w:rFonts w:ascii="Times New Roman" w:hAnsi="Times New Roman" w:cs="Times New Roman"/>
          <w:sz w:val="28"/>
          <w:szCs w:val="28"/>
        </w:rPr>
        <w:t>обеспечивает развитие творческих спо</w:t>
      </w:r>
      <w:r>
        <w:rPr>
          <w:rFonts w:ascii="Times New Roman" w:hAnsi="Times New Roman" w:cs="Times New Roman"/>
          <w:sz w:val="28"/>
          <w:szCs w:val="28"/>
        </w:rPr>
        <w:t xml:space="preserve">собностей, формирует устойчивый </w:t>
      </w:r>
      <w:r w:rsidRPr="00D13FDF">
        <w:rPr>
          <w:rFonts w:ascii="Times New Roman" w:hAnsi="Times New Roman" w:cs="Times New Roman"/>
          <w:sz w:val="28"/>
          <w:szCs w:val="28"/>
        </w:rPr>
        <w:t>интерес к творческой деятельности.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Предлагаемая программа рассчитана </w:t>
      </w:r>
      <w:r>
        <w:rPr>
          <w:rFonts w:ascii="Times New Roman" w:hAnsi="Times New Roman" w:cs="Times New Roman"/>
          <w:sz w:val="28"/>
          <w:szCs w:val="28"/>
        </w:rPr>
        <w:t xml:space="preserve">на четырехлетний срок обучения. </w:t>
      </w:r>
      <w:r w:rsidRPr="00D13FDF">
        <w:rPr>
          <w:rFonts w:ascii="Times New Roman" w:hAnsi="Times New Roman" w:cs="Times New Roman"/>
          <w:sz w:val="28"/>
          <w:szCs w:val="28"/>
        </w:rPr>
        <w:t>Рекомендуемый возраст детей, прис</w:t>
      </w:r>
      <w:r>
        <w:rPr>
          <w:rFonts w:ascii="Times New Roman" w:hAnsi="Times New Roman" w:cs="Times New Roman"/>
          <w:sz w:val="28"/>
          <w:szCs w:val="28"/>
        </w:rPr>
        <w:t xml:space="preserve">тупающих к освоению программы - </w:t>
      </w:r>
      <w:r w:rsidRPr="00D13FDF">
        <w:rPr>
          <w:rFonts w:ascii="Times New Roman" w:hAnsi="Times New Roman" w:cs="Times New Roman"/>
          <w:sz w:val="28"/>
          <w:szCs w:val="28"/>
        </w:rPr>
        <w:t>7 (8) – 12 лет.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13FDF">
        <w:rPr>
          <w:rFonts w:ascii="Times New Roman" w:hAnsi="Times New Roman" w:cs="Times New Roman"/>
          <w:sz w:val="28"/>
          <w:szCs w:val="28"/>
        </w:rPr>
        <w:t xml:space="preserve">В целях получения учащимися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дополнительных знаний, умений и </w:t>
      </w:r>
      <w:r w:rsidRPr="00D13FDF">
        <w:rPr>
          <w:rFonts w:ascii="Times New Roman" w:hAnsi="Times New Roman" w:cs="Times New Roman"/>
          <w:sz w:val="28"/>
          <w:szCs w:val="28"/>
        </w:rPr>
        <w:t>навыков, расширения музыкального кр</w:t>
      </w:r>
      <w:r>
        <w:rPr>
          <w:rFonts w:ascii="Times New Roman" w:hAnsi="Times New Roman" w:cs="Times New Roman"/>
          <w:sz w:val="28"/>
          <w:szCs w:val="28"/>
        </w:rPr>
        <w:t xml:space="preserve">угозора, закрепления интереса к </w:t>
      </w:r>
      <w:r w:rsidRPr="00D13FDF">
        <w:rPr>
          <w:rFonts w:ascii="Times New Roman" w:hAnsi="Times New Roman" w:cs="Times New Roman"/>
          <w:sz w:val="28"/>
          <w:szCs w:val="28"/>
        </w:rPr>
        <w:t xml:space="preserve">музыкальным занятиям, развития исполнительских навыков </w:t>
      </w:r>
      <w:r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Pr="00D13FDF">
        <w:rPr>
          <w:rFonts w:ascii="Times New Roman" w:hAnsi="Times New Roman" w:cs="Times New Roman"/>
          <w:sz w:val="28"/>
          <w:szCs w:val="28"/>
        </w:rPr>
        <w:t xml:space="preserve">включать в занятия инструментом формы </w:t>
      </w:r>
      <w:r>
        <w:rPr>
          <w:rFonts w:ascii="Times New Roman" w:hAnsi="Times New Roman" w:cs="Times New Roman"/>
          <w:sz w:val="28"/>
          <w:szCs w:val="28"/>
        </w:rPr>
        <w:t xml:space="preserve">ансамблевого музицирования. Для </w:t>
      </w:r>
      <w:r w:rsidRPr="00D13FDF">
        <w:rPr>
          <w:rFonts w:ascii="Times New Roman" w:hAnsi="Times New Roman" w:cs="Times New Roman"/>
          <w:sz w:val="28"/>
          <w:szCs w:val="28"/>
        </w:rPr>
        <w:t>этого может потребоваться увеличе</w:t>
      </w:r>
      <w:r>
        <w:rPr>
          <w:rFonts w:ascii="Times New Roman" w:hAnsi="Times New Roman" w:cs="Times New Roman"/>
          <w:sz w:val="28"/>
          <w:szCs w:val="28"/>
        </w:rPr>
        <w:t xml:space="preserve">ние объема недельной аудиторной </w:t>
      </w:r>
      <w:r w:rsidRPr="00D13FDF">
        <w:rPr>
          <w:rFonts w:ascii="Times New Roman" w:hAnsi="Times New Roman" w:cs="Times New Roman"/>
          <w:sz w:val="28"/>
          <w:szCs w:val="28"/>
        </w:rPr>
        <w:t>нагрузки.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D13FDF">
        <w:rPr>
          <w:rFonts w:ascii="Times New Roman" w:hAnsi="Times New Roman" w:cs="Times New Roman"/>
          <w:sz w:val="28"/>
          <w:szCs w:val="28"/>
        </w:rPr>
        <w:t>Занятия ансамблевым музиц</w:t>
      </w:r>
      <w:r>
        <w:rPr>
          <w:rFonts w:ascii="Times New Roman" w:hAnsi="Times New Roman" w:cs="Times New Roman"/>
          <w:sz w:val="28"/>
          <w:szCs w:val="28"/>
        </w:rPr>
        <w:t xml:space="preserve">ированием развивают музыкальное </w:t>
      </w:r>
      <w:r w:rsidRPr="00D13FDF">
        <w:rPr>
          <w:rFonts w:ascii="Times New Roman" w:hAnsi="Times New Roman" w:cs="Times New Roman"/>
          <w:sz w:val="28"/>
          <w:szCs w:val="28"/>
        </w:rPr>
        <w:t>мышление, расширяют музыкальный кругозор</w:t>
      </w:r>
      <w:r>
        <w:rPr>
          <w:rFonts w:ascii="Times New Roman" w:hAnsi="Times New Roman" w:cs="Times New Roman"/>
          <w:sz w:val="28"/>
          <w:szCs w:val="28"/>
        </w:rPr>
        <w:t xml:space="preserve"> учащихся, готовят их к </w:t>
      </w:r>
      <w:r w:rsidRPr="00D13FDF">
        <w:rPr>
          <w:rFonts w:ascii="Times New Roman" w:hAnsi="Times New Roman" w:cs="Times New Roman"/>
          <w:sz w:val="28"/>
          <w:szCs w:val="28"/>
        </w:rPr>
        <w:t>восприятию музыкальных произвед</w:t>
      </w:r>
      <w:r>
        <w:rPr>
          <w:rFonts w:ascii="Times New Roman" w:hAnsi="Times New Roman" w:cs="Times New Roman"/>
          <w:sz w:val="28"/>
          <w:szCs w:val="28"/>
        </w:rPr>
        <w:t xml:space="preserve">ений в концертном зале, театре, </w:t>
      </w:r>
      <w:r w:rsidRPr="00D13FDF">
        <w:rPr>
          <w:rFonts w:ascii="Times New Roman" w:hAnsi="Times New Roman" w:cs="Times New Roman"/>
          <w:sz w:val="28"/>
          <w:szCs w:val="28"/>
        </w:rPr>
        <w:t>фо</w:t>
      </w:r>
      <w:r>
        <w:rPr>
          <w:rFonts w:ascii="Times New Roman" w:hAnsi="Times New Roman" w:cs="Times New Roman"/>
          <w:sz w:val="28"/>
          <w:szCs w:val="28"/>
        </w:rPr>
        <w:t>рмируют коммуникативные навыки.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Срок реализации учебного предмета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«Музыкальный </w:t>
      </w:r>
      <w:r w:rsidRPr="00D13FDF">
        <w:rPr>
          <w:rFonts w:ascii="Times New Roman" w:hAnsi="Times New Roman" w:cs="Times New Roman"/>
          <w:sz w:val="28"/>
          <w:szCs w:val="28"/>
        </w:rPr>
        <w:t>инструмент (фортепиано)» со сроком обу</w:t>
      </w:r>
      <w:r>
        <w:rPr>
          <w:rFonts w:ascii="Times New Roman" w:hAnsi="Times New Roman" w:cs="Times New Roman"/>
          <w:sz w:val="28"/>
          <w:szCs w:val="28"/>
        </w:rPr>
        <w:t xml:space="preserve">чения 4 года, продолжительность </w:t>
      </w:r>
      <w:r w:rsidRPr="00D13FDF">
        <w:rPr>
          <w:rFonts w:ascii="Times New Roman" w:hAnsi="Times New Roman" w:cs="Times New Roman"/>
          <w:sz w:val="28"/>
          <w:szCs w:val="28"/>
        </w:rPr>
        <w:t xml:space="preserve">учебных занятий с первого по четвертый годы </w:t>
      </w:r>
      <w:r>
        <w:rPr>
          <w:rFonts w:ascii="Times New Roman" w:hAnsi="Times New Roman" w:cs="Times New Roman"/>
          <w:sz w:val="28"/>
          <w:szCs w:val="28"/>
        </w:rPr>
        <w:t xml:space="preserve">обучения составляет 35 недель в </w:t>
      </w:r>
      <w:r w:rsidRPr="00D13FDF">
        <w:rPr>
          <w:rFonts w:ascii="Times New Roman" w:hAnsi="Times New Roman" w:cs="Times New Roman"/>
          <w:sz w:val="28"/>
          <w:szCs w:val="28"/>
        </w:rPr>
        <w:t>год.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Сведения о затратах учебного времени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850"/>
        <w:gridCol w:w="851"/>
        <w:gridCol w:w="850"/>
        <w:gridCol w:w="851"/>
        <w:gridCol w:w="709"/>
        <w:gridCol w:w="850"/>
        <w:gridCol w:w="851"/>
        <w:gridCol w:w="992"/>
      </w:tblGrid>
      <w:tr w:rsidR="00971A8D" w:rsidTr="003E7699">
        <w:tc>
          <w:tcPr>
            <w:tcW w:w="18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Вид учебной работы, нагрузки,</w:t>
            </w:r>
          </w:p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</w:p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8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Затраты учебного времени</w:t>
            </w:r>
          </w:p>
        </w:tc>
        <w:tc>
          <w:tcPr>
            <w:tcW w:w="992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971A8D" w:rsidTr="003E7699">
        <w:tc>
          <w:tcPr>
            <w:tcW w:w="18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Годы обучения</w:t>
            </w:r>
          </w:p>
        </w:tc>
        <w:tc>
          <w:tcPr>
            <w:tcW w:w="1701" w:type="dxa"/>
            <w:gridSpan w:val="2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1701" w:type="dxa"/>
            <w:gridSpan w:val="2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1560" w:type="dxa"/>
            <w:gridSpan w:val="2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</w:tc>
        <w:tc>
          <w:tcPr>
            <w:tcW w:w="1701" w:type="dxa"/>
            <w:gridSpan w:val="2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4-й год</w:t>
            </w:r>
          </w:p>
        </w:tc>
        <w:tc>
          <w:tcPr>
            <w:tcW w:w="992" w:type="dxa"/>
            <w:vMerge w:val="restart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8D" w:rsidTr="003E7699">
        <w:trPr>
          <w:trHeight w:val="198"/>
        </w:trPr>
        <w:tc>
          <w:tcPr>
            <w:tcW w:w="18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Полугодия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8D" w:rsidTr="003E7699">
        <w:tc>
          <w:tcPr>
            <w:tcW w:w="18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недель</w:t>
            </w:r>
          </w:p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vMerge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A8D" w:rsidTr="003E7699">
        <w:tc>
          <w:tcPr>
            <w:tcW w:w="18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</w:p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971A8D" w:rsidTr="003E7699">
        <w:tc>
          <w:tcPr>
            <w:tcW w:w="18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971A8D" w:rsidTr="003E7699">
        <w:tc>
          <w:tcPr>
            <w:tcW w:w="18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учебная нагрузка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971A8D" w:rsidRPr="00CC3548" w:rsidRDefault="00971A8D" w:rsidP="003E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</w:tbl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Объем учебного времени,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предусмотренный учебным планом </w:t>
      </w:r>
      <w:r w:rsidRPr="00D13FDF">
        <w:rPr>
          <w:rFonts w:ascii="Times New Roman" w:hAnsi="Times New Roman" w:cs="Times New Roman"/>
          <w:sz w:val="28"/>
          <w:szCs w:val="28"/>
        </w:rPr>
        <w:t>образовательной организации на реализацию учебного предмета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Общая трудоемкость учебного п</w:t>
      </w:r>
      <w:r>
        <w:rPr>
          <w:rFonts w:ascii="Times New Roman" w:hAnsi="Times New Roman" w:cs="Times New Roman"/>
          <w:sz w:val="28"/>
          <w:szCs w:val="28"/>
        </w:rPr>
        <w:t xml:space="preserve">редмета «Музыкальный инструмент </w:t>
      </w:r>
      <w:r w:rsidRPr="00D13FDF">
        <w:rPr>
          <w:rFonts w:ascii="Times New Roman" w:hAnsi="Times New Roman" w:cs="Times New Roman"/>
          <w:sz w:val="28"/>
          <w:szCs w:val="28"/>
        </w:rPr>
        <w:t>(фортепиано)» при 4-летнем сроке обучения составляет 560</w:t>
      </w:r>
      <w:r>
        <w:rPr>
          <w:rFonts w:ascii="Times New Roman" w:hAnsi="Times New Roman" w:cs="Times New Roman"/>
          <w:sz w:val="28"/>
          <w:szCs w:val="28"/>
        </w:rPr>
        <w:t xml:space="preserve"> часов. Из них: 280 </w:t>
      </w:r>
      <w:r w:rsidRPr="00D13FDF">
        <w:rPr>
          <w:rFonts w:ascii="Times New Roman" w:hAnsi="Times New Roman" w:cs="Times New Roman"/>
          <w:sz w:val="28"/>
          <w:szCs w:val="28"/>
        </w:rPr>
        <w:t>часов – аудиторные занятия, 280 часов – самостоятельная работа.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Рекомендуемая недельная нагрузка в часах:</w:t>
      </w:r>
    </w:p>
    <w:p w:rsidR="00971A8D" w:rsidRPr="005A5F9B" w:rsidRDefault="00971A8D" w:rsidP="00971A8D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Аудиторные занятия:</w:t>
      </w:r>
    </w:p>
    <w:p w:rsidR="00971A8D" w:rsidRPr="005A5F9B" w:rsidRDefault="00971A8D" w:rsidP="00971A8D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1 - 4 классы – по 2 часа в неделю.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Самостоятельная работа (внеаудиторная нагрузка):</w:t>
      </w:r>
    </w:p>
    <w:p w:rsidR="00971A8D" w:rsidRPr="005A5F9B" w:rsidRDefault="00971A8D" w:rsidP="00971A8D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1-4 классы – по 2 часа в неделю.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Форма проведения учебных занятий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Занятия проводятся в индивидуаль</w:t>
      </w:r>
      <w:r>
        <w:rPr>
          <w:rFonts w:ascii="Times New Roman" w:hAnsi="Times New Roman" w:cs="Times New Roman"/>
          <w:sz w:val="28"/>
          <w:szCs w:val="28"/>
        </w:rPr>
        <w:t xml:space="preserve">ной форме, возможно чередование </w:t>
      </w:r>
      <w:r w:rsidRPr="00D13FDF">
        <w:rPr>
          <w:rFonts w:ascii="Times New Roman" w:hAnsi="Times New Roman" w:cs="Times New Roman"/>
          <w:sz w:val="28"/>
          <w:szCs w:val="28"/>
        </w:rPr>
        <w:t>индивидуальных и мелкогрупповых (от 2-х ч</w:t>
      </w:r>
      <w:r>
        <w:rPr>
          <w:rFonts w:ascii="Times New Roman" w:hAnsi="Times New Roman" w:cs="Times New Roman"/>
          <w:sz w:val="28"/>
          <w:szCs w:val="28"/>
        </w:rPr>
        <w:t xml:space="preserve">еловек) занятий. Индивидуальная </w:t>
      </w:r>
      <w:r w:rsidRPr="00D13FDF">
        <w:rPr>
          <w:rFonts w:ascii="Times New Roman" w:hAnsi="Times New Roman" w:cs="Times New Roman"/>
          <w:sz w:val="28"/>
          <w:szCs w:val="28"/>
        </w:rPr>
        <w:t xml:space="preserve">и мелкогрупповая формы занятий позволяют </w:t>
      </w:r>
      <w:r w:rsidRPr="00D13FDF">
        <w:rPr>
          <w:rFonts w:ascii="Times New Roman" w:hAnsi="Times New Roman" w:cs="Times New Roman"/>
          <w:sz w:val="28"/>
          <w:szCs w:val="28"/>
        </w:rPr>
        <w:lastRenderedPageBreak/>
        <w:t>преподава</w:t>
      </w:r>
      <w:r>
        <w:rPr>
          <w:rFonts w:ascii="Times New Roman" w:hAnsi="Times New Roman" w:cs="Times New Roman"/>
          <w:sz w:val="28"/>
          <w:szCs w:val="28"/>
        </w:rPr>
        <w:t xml:space="preserve">телю построить </w:t>
      </w:r>
      <w:r w:rsidRPr="00D13FDF">
        <w:rPr>
          <w:rFonts w:ascii="Times New Roman" w:hAnsi="Times New Roman" w:cs="Times New Roman"/>
          <w:sz w:val="28"/>
          <w:szCs w:val="28"/>
        </w:rPr>
        <w:t>процесс обучения 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ринципами дифференцированного и </w:t>
      </w:r>
      <w:r w:rsidRPr="00D13FDF">
        <w:rPr>
          <w:rFonts w:ascii="Times New Roman" w:hAnsi="Times New Roman" w:cs="Times New Roman"/>
          <w:sz w:val="28"/>
          <w:szCs w:val="28"/>
        </w:rPr>
        <w:t>индивидуального подходов.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Цель и задачи учебного предмета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Целью учебного предмета является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развития творческих </w:t>
      </w:r>
      <w:r w:rsidRPr="00D13FDF">
        <w:rPr>
          <w:rFonts w:ascii="Times New Roman" w:hAnsi="Times New Roman" w:cs="Times New Roman"/>
          <w:sz w:val="28"/>
          <w:szCs w:val="28"/>
        </w:rPr>
        <w:t>способностей и индивидуальности учащегося, овладен</w:t>
      </w:r>
      <w:r>
        <w:rPr>
          <w:rFonts w:ascii="Times New Roman" w:hAnsi="Times New Roman" w:cs="Times New Roman"/>
          <w:sz w:val="28"/>
          <w:szCs w:val="28"/>
        </w:rPr>
        <w:t xml:space="preserve">ие знаниями и </w:t>
      </w:r>
      <w:r w:rsidRPr="00D13FDF">
        <w:rPr>
          <w:rFonts w:ascii="Times New Roman" w:hAnsi="Times New Roman" w:cs="Times New Roman"/>
          <w:sz w:val="28"/>
          <w:szCs w:val="28"/>
        </w:rPr>
        <w:t>представлениями о фортепианно</w:t>
      </w:r>
      <w:r>
        <w:rPr>
          <w:rFonts w:ascii="Times New Roman" w:hAnsi="Times New Roman" w:cs="Times New Roman"/>
          <w:sz w:val="28"/>
          <w:szCs w:val="28"/>
        </w:rPr>
        <w:t xml:space="preserve">м исполнительстве, формирование </w:t>
      </w:r>
      <w:r w:rsidRPr="00D13FDF">
        <w:rPr>
          <w:rFonts w:ascii="Times New Roman" w:hAnsi="Times New Roman" w:cs="Times New Roman"/>
          <w:sz w:val="28"/>
          <w:szCs w:val="28"/>
        </w:rPr>
        <w:t>практических умений и навыков игры на фор</w:t>
      </w:r>
      <w:r>
        <w:rPr>
          <w:rFonts w:ascii="Times New Roman" w:hAnsi="Times New Roman" w:cs="Times New Roman"/>
          <w:sz w:val="28"/>
          <w:szCs w:val="28"/>
        </w:rPr>
        <w:t xml:space="preserve">тепиано, устойчивого интереса к </w:t>
      </w:r>
      <w:r w:rsidRPr="00D13FDF">
        <w:rPr>
          <w:rFonts w:ascii="Times New Roman" w:hAnsi="Times New Roman" w:cs="Times New Roman"/>
          <w:sz w:val="28"/>
          <w:szCs w:val="28"/>
        </w:rPr>
        <w:t>самостоятельной деятельности в области музыкального искусства.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Задачи учебного предмета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создание условий для художественного образования, эстетического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воспитания, духовно-нравственного развития детей;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формирование у учащихся эстетических взглядов, нравственных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установок и потребности общения с духовными ценностями, произведениями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искусства;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воспитание активного слушателя, зрителя, участника творческой самодеятельности.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приобретение детьми начальных базовых знаний, умений и навыков игры на фортепиано, позволяющих исполнять музыкальные произведения в соответствии с необходимым уровнем музыкальной грамотности и стилевыми традициями;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приобретение знаний основ музыкальной грамоты, основных средств выразительности, используемых в музыкальном искусстве, наиболее употребляемой музыкальной терминологии;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воспитание у детей культуры сольного и ансамблевого музицирования на инструменте, стремления к практическому использованию приобретенных знаний, умений и навыков игры на фортепиано.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Структура программы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Программа содержит следующие разделы: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формы и методы контроля, система оценок, итоговая аттестация;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В соответствии с данными направл</w:t>
      </w:r>
      <w:r>
        <w:rPr>
          <w:rFonts w:ascii="Times New Roman" w:hAnsi="Times New Roman" w:cs="Times New Roman"/>
          <w:sz w:val="28"/>
          <w:szCs w:val="28"/>
        </w:rPr>
        <w:t xml:space="preserve">ениями строится основной раздел </w:t>
      </w:r>
      <w:r w:rsidRPr="00D13FDF">
        <w:rPr>
          <w:rFonts w:ascii="Times New Roman" w:hAnsi="Times New Roman" w:cs="Times New Roman"/>
          <w:sz w:val="28"/>
          <w:szCs w:val="28"/>
        </w:rPr>
        <w:t>программы «Содержание учебного предмета».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Методы обучения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Pr="00D13FDF">
        <w:rPr>
          <w:rFonts w:ascii="Times New Roman" w:hAnsi="Times New Roman" w:cs="Times New Roman"/>
          <w:sz w:val="28"/>
          <w:szCs w:val="28"/>
        </w:rPr>
        <w:t>используются следующие методы обучения: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словесный (объяснение, беседа, рассказ);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наглядный (показ, наблюдение, демонстрация приемов работы);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практический (освоение приемов игры на инструменте);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- эмоциональный (подбор ассоциаций, образов, художес</w:t>
      </w:r>
      <w:r>
        <w:rPr>
          <w:rFonts w:ascii="Times New Roman" w:hAnsi="Times New Roman" w:cs="Times New Roman"/>
          <w:sz w:val="28"/>
          <w:szCs w:val="28"/>
        </w:rPr>
        <w:t xml:space="preserve">твенные </w:t>
      </w:r>
      <w:r w:rsidRPr="00D13FDF">
        <w:rPr>
          <w:rFonts w:ascii="Times New Roman" w:hAnsi="Times New Roman" w:cs="Times New Roman"/>
          <w:sz w:val="28"/>
          <w:szCs w:val="28"/>
        </w:rPr>
        <w:t>впечатления).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Описание материально</w:t>
      </w:r>
      <w:r>
        <w:rPr>
          <w:rFonts w:ascii="Times New Roman" w:hAnsi="Times New Roman" w:cs="Times New Roman"/>
          <w:sz w:val="28"/>
          <w:szCs w:val="28"/>
        </w:rPr>
        <w:t xml:space="preserve">-технических условий реализации </w:t>
      </w:r>
      <w:r w:rsidRPr="00D13FDF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Реализация программы учебного предмета «Музыкальный инструмент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(фортепиано)» обеспечивается: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доступом каждого учащегося к библиотечным фондам и фондам фонотеки, аудио и видеозаписей;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учебными аудиториями для индивидуальных занятий площадью не</w:t>
      </w:r>
    </w:p>
    <w:p w:rsidR="00971A8D" w:rsidRPr="00247407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407">
        <w:rPr>
          <w:rFonts w:ascii="Times New Roman" w:hAnsi="Times New Roman" w:cs="Times New Roman"/>
          <w:sz w:val="28"/>
          <w:szCs w:val="28"/>
        </w:rPr>
        <w:t>менее 6 кв.м., оснащенными роялями или пианино и имеющими звукоизоляцию.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В 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должны быть созданы условия для </w:t>
      </w:r>
      <w:r w:rsidRPr="00D13FDF">
        <w:rPr>
          <w:rFonts w:ascii="Times New Roman" w:hAnsi="Times New Roman" w:cs="Times New Roman"/>
          <w:sz w:val="28"/>
          <w:szCs w:val="28"/>
        </w:rPr>
        <w:t>содержания, своевременного обс</w:t>
      </w:r>
      <w:r>
        <w:rPr>
          <w:rFonts w:ascii="Times New Roman" w:hAnsi="Times New Roman" w:cs="Times New Roman"/>
          <w:sz w:val="28"/>
          <w:szCs w:val="28"/>
        </w:rPr>
        <w:t xml:space="preserve">луживания и ремонта музыкальных </w:t>
      </w:r>
      <w:r w:rsidRPr="00D13FDF">
        <w:rPr>
          <w:rFonts w:ascii="Times New Roman" w:hAnsi="Times New Roman" w:cs="Times New Roman"/>
          <w:sz w:val="28"/>
          <w:szCs w:val="28"/>
        </w:rPr>
        <w:t>инструментов.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Библиотечный фонд укомплектов</w:t>
      </w:r>
      <w:r>
        <w:rPr>
          <w:rFonts w:ascii="Times New Roman" w:hAnsi="Times New Roman" w:cs="Times New Roman"/>
          <w:sz w:val="28"/>
          <w:szCs w:val="28"/>
        </w:rPr>
        <w:t xml:space="preserve">ывается печатными, электронными </w:t>
      </w:r>
      <w:r w:rsidRPr="00D13FDF">
        <w:rPr>
          <w:rFonts w:ascii="Times New Roman" w:hAnsi="Times New Roman" w:cs="Times New Roman"/>
          <w:sz w:val="28"/>
          <w:szCs w:val="28"/>
        </w:rPr>
        <w:t>изданиями, учебно-методической и нотной литературой.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Материально-техническая база долж</w:t>
      </w:r>
      <w:r>
        <w:rPr>
          <w:rFonts w:ascii="Times New Roman" w:hAnsi="Times New Roman" w:cs="Times New Roman"/>
          <w:sz w:val="28"/>
          <w:szCs w:val="28"/>
        </w:rPr>
        <w:t xml:space="preserve">на соответствовать санитарным и </w:t>
      </w:r>
      <w:r w:rsidRPr="00D13FDF">
        <w:rPr>
          <w:rFonts w:ascii="Times New Roman" w:hAnsi="Times New Roman" w:cs="Times New Roman"/>
          <w:sz w:val="28"/>
          <w:szCs w:val="28"/>
        </w:rPr>
        <w:t>противопожарным нормам, нормам охраны труда.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II. СОДЕРЖАНИЕ УЧЕБНОГО ПРЕДМЕТА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Годовые требования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Учебная программа по п</w:t>
      </w:r>
      <w:r>
        <w:rPr>
          <w:rFonts w:ascii="Times New Roman" w:hAnsi="Times New Roman" w:cs="Times New Roman"/>
          <w:sz w:val="28"/>
          <w:szCs w:val="28"/>
        </w:rPr>
        <w:t xml:space="preserve">редмету «Музыкальный инструмент </w:t>
      </w:r>
      <w:r w:rsidRPr="00D13FDF">
        <w:rPr>
          <w:rFonts w:ascii="Times New Roman" w:hAnsi="Times New Roman" w:cs="Times New Roman"/>
          <w:sz w:val="28"/>
          <w:szCs w:val="28"/>
        </w:rPr>
        <w:t>(фортепиано)» рассчитана на 4 года. В расп</w:t>
      </w:r>
      <w:r>
        <w:rPr>
          <w:rFonts w:ascii="Times New Roman" w:hAnsi="Times New Roman" w:cs="Times New Roman"/>
          <w:sz w:val="28"/>
          <w:szCs w:val="28"/>
        </w:rPr>
        <w:t xml:space="preserve">ределении учебного материала по </w:t>
      </w:r>
      <w:r w:rsidRPr="00D13FDF">
        <w:rPr>
          <w:rFonts w:ascii="Times New Roman" w:hAnsi="Times New Roman" w:cs="Times New Roman"/>
          <w:sz w:val="28"/>
          <w:szCs w:val="28"/>
        </w:rPr>
        <w:t>годам обучения учтен принцип систематического и последовательного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обучения. Последовательность в обучении поможет учащимся применять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полученные знания и умения в изучении нового материала. Формирование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учащихся умений и навыков происходит пост</w:t>
      </w:r>
      <w:r>
        <w:rPr>
          <w:rFonts w:ascii="Times New Roman" w:hAnsi="Times New Roman" w:cs="Times New Roman"/>
          <w:sz w:val="28"/>
          <w:szCs w:val="28"/>
        </w:rPr>
        <w:t xml:space="preserve">епенно: от первого знакомства с </w:t>
      </w:r>
      <w:r w:rsidRPr="00D13FDF">
        <w:rPr>
          <w:rFonts w:ascii="Times New Roman" w:hAnsi="Times New Roman" w:cs="Times New Roman"/>
          <w:sz w:val="28"/>
          <w:szCs w:val="28"/>
        </w:rPr>
        <w:t>инструментом и нотной грамотой до самостоятельного разбора и исполнения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музыкального произведения.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Содержание учебного п</w:t>
      </w:r>
      <w:r>
        <w:rPr>
          <w:rFonts w:ascii="Times New Roman" w:hAnsi="Times New Roman" w:cs="Times New Roman"/>
          <w:sz w:val="28"/>
          <w:szCs w:val="28"/>
        </w:rPr>
        <w:t xml:space="preserve">редмета «Музыкальный инструмент </w:t>
      </w:r>
      <w:r w:rsidRPr="00D13FDF">
        <w:rPr>
          <w:rFonts w:ascii="Times New Roman" w:hAnsi="Times New Roman" w:cs="Times New Roman"/>
          <w:sz w:val="28"/>
          <w:szCs w:val="28"/>
        </w:rPr>
        <w:t>(фортепиано)» соответствует направлен</w:t>
      </w:r>
      <w:r>
        <w:rPr>
          <w:rFonts w:ascii="Times New Roman" w:hAnsi="Times New Roman" w:cs="Times New Roman"/>
          <w:sz w:val="28"/>
          <w:szCs w:val="28"/>
        </w:rPr>
        <w:t xml:space="preserve">ности общеразвивающей программы </w:t>
      </w:r>
      <w:r w:rsidRPr="00D13FDF">
        <w:rPr>
          <w:rFonts w:ascii="Times New Roman" w:hAnsi="Times New Roman" w:cs="Times New Roman"/>
          <w:sz w:val="28"/>
          <w:szCs w:val="28"/>
        </w:rPr>
        <w:t>на приобщение учащихся к любительскому музицированию.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Годовые требования содержа</w:t>
      </w:r>
      <w:r>
        <w:rPr>
          <w:rFonts w:ascii="Times New Roman" w:hAnsi="Times New Roman" w:cs="Times New Roman"/>
          <w:sz w:val="28"/>
          <w:szCs w:val="28"/>
        </w:rPr>
        <w:t xml:space="preserve">т несколько вариантов примерных </w:t>
      </w:r>
      <w:r w:rsidRPr="00D13FDF">
        <w:rPr>
          <w:rFonts w:ascii="Times New Roman" w:hAnsi="Times New Roman" w:cs="Times New Roman"/>
          <w:sz w:val="28"/>
          <w:szCs w:val="28"/>
        </w:rPr>
        <w:t>исполнительских программ, разработ</w:t>
      </w:r>
      <w:r>
        <w:rPr>
          <w:rFonts w:ascii="Times New Roman" w:hAnsi="Times New Roman" w:cs="Times New Roman"/>
          <w:sz w:val="28"/>
          <w:szCs w:val="28"/>
        </w:rPr>
        <w:t xml:space="preserve">анных с учетом индивидуальных и </w:t>
      </w:r>
      <w:r w:rsidRPr="00D13FDF">
        <w:rPr>
          <w:rFonts w:ascii="Times New Roman" w:hAnsi="Times New Roman" w:cs="Times New Roman"/>
          <w:sz w:val="28"/>
          <w:szCs w:val="28"/>
        </w:rPr>
        <w:t>возрастных возможностей, интересов учащихся.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Для продвинутых учащихся,</w:t>
      </w:r>
      <w:r>
        <w:rPr>
          <w:rFonts w:ascii="Times New Roman" w:hAnsi="Times New Roman" w:cs="Times New Roman"/>
          <w:sz w:val="28"/>
          <w:szCs w:val="28"/>
        </w:rPr>
        <w:t xml:space="preserve"> а также с учетом их возрастных </w:t>
      </w:r>
      <w:r w:rsidRPr="00D13FDF">
        <w:rPr>
          <w:rFonts w:ascii="Times New Roman" w:hAnsi="Times New Roman" w:cs="Times New Roman"/>
          <w:sz w:val="28"/>
          <w:szCs w:val="28"/>
        </w:rPr>
        <w:t>возможностей может разрабатываться и использоваться более высокий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уровень сложности программных требований.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Важна игра в ансамбле с учеником: в начальных классах ученик играет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партию одной руки, педагог - другой. В дальнейшем исполняются ансамбли в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 руки, для 2-х фортепиано, аккомпанементы</w:t>
      </w:r>
      <w:r>
        <w:rPr>
          <w:rFonts w:ascii="Times New Roman" w:hAnsi="Times New Roman" w:cs="Times New Roman"/>
          <w:sz w:val="28"/>
          <w:szCs w:val="28"/>
        </w:rPr>
        <w:t xml:space="preserve"> голосу, струнному или духовому </w:t>
      </w:r>
      <w:r w:rsidRPr="00D13FDF">
        <w:rPr>
          <w:rFonts w:ascii="Times New Roman" w:hAnsi="Times New Roman" w:cs="Times New Roman"/>
          <w:sz w:val="28"/>
          <w:szCs w:val="28"/>
        </w:rPr>
        <w:t>инструменту.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2216E1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6E1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Ознакомление с инструментом «</w:t>
      </w:r>
      <w:r>
        <w:rPr>
          <w:rFonts w:ascii="Times New Roman" w:hAnsi="Times New Roman" w:cs="Times New Roman"/>
          <w:sz w:val="28"/>
          <w:szCs w:val="28"/>
        </w:rPr>
        <w:t xml:space="preserve">фортепиано», основными приемами </w:t>
      </w:r>
      <w:r w:rsidRPr="00D13FDF">
        <w:rPr>
          <w:rFonts w:ascii="Times New Roman" w:hAnsi="Times New Roman" w:cs="Times New Roman"/>
          <w:sz w:val="28"/>
          <w:szCs w:val="28"/>
        </w:rPr>
        <w:t>игры, знакомство со штрихами non legato, legato, staccato. Знакомство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нотной грамотой, музыкальными терминами. Подбор по слуху музыкальных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попевок, песенок. Упражнения на постановку рук, развитие пальцевой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техники, приемов звукоизвлечения, владение основными видами штрихов.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Разучивание в течение года 10-12 р</w:t>
      </w:r>
      <w:r>
        <w:rPr>
          <w:rFonts w:ascii="Times New Roman" w:hAnsi="Times New Roman" w:cs="Times New Roman"/>
          <w:sz w:val="28"/>
          <w:szCs w:val="28"/>
        </w:rPr>
        <w:t xml:space="preserve">азнохарактерных произведений из </w:t>
      </w:r>
      <w:r w:rsidRPr="00D13FDF">
        <w:rPr>
          <w:rFonts w:ascii="Times New Roman" w:hAnsi="Times New Roman" w:cs="Times New Roman"/>
          <w:sz w:val="28"/>
          <w:szCs w:val="28"/>
        </w:rPr>
        <w:t>«Школы игры на фортепиано» под ред. А.Николаева, или Хрестоматии для 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класса (сост. Б.Милич) и других сборников дл</w:t>
      </w:r>
      <w:r>
        <w:rPr>
          <w:rFonts w:ascii="Times New Roman" w:hAnsi="Times New Roman" w:cs="Times New Roman"/>
          <w:sz w:val="28"/>
          <w:szCs w:val="28"/>
        </w:rPr>
        <w:t xml:space="preserve">я первого года обучения игре на </w:t>
      </w:r>
      <w:r w:rsidRPr="00D13FDF">
        <w:rPr>
          <w:rFonts w:ascii="Times New Roman" w:hAnsi="Times New Roman" w:cs="Times New Roman"/>
          <w:sz w:val="28"/>
          <w:szCs w:val="28"/>
        </w:rPr>
        <w:t>фортепиано.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Чтение с листа отдельно каждой рукой легкого нотного текста.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Знакомство со строением мажорной и ми</w:t>
      </w:r>
      <w:r>
        <w:rPr>
          <w:rFonts w:ascii="Times New Roman" w:hAnsi="Times New Roman" w:cs="Times New Roman"/>
          <w:sz w:val="28"/>
          <w:szCs w:val="28"/>
        </w:rPr>
        <w:t xml:space="preserve">норной гамм, строением </w:t>
      </w:r>
      <w:r w:rsidRPr="00D13FDF">
        <w:rPr>
          <w:rFonts w:ascii="Times New Roman" w:hAnsi="Times New Roman" w:cs="Times New Roman"/>
          <w:sz w:val="28"/>
          <w:szCs w:val="28"/>
        </w:rPr>
        <w:t>тонического трезвучия. Знание понят</w:t>
      </w:r>
      <w:r>
        <w:rPr>
          <w:rFonts w:ascii="Times New Roman" w:hAnsi="Times New Roman" w:cs="Times New Roman"/>
          <w:sz w:val="28"/>
          <w:szCs w:val="28"/>
        </w:rPr>
        <w:t xml:space="preserve">ий: скрипичный и басовый ключи, </w:t>
      </w:r>
      <w:r w:rsidRPr="00D13FDF">
        <w:rPr>
          <w:rFonts w:ascii="Times New Roman" w:hAnsi="Times New Roman" w:cs="Times New Roman"/>
          <w:sz w:val="28"/>
          <w:szCs w:val="28"/>
        </w:rPr>
        <w:t>длительности, размеры, мажорная, минорная гамма, тональность, ключевые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знаки и другие.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Гаммы До, Соль, Ре отдельно каждо</w:t>
      </w:r>
      <w:r>
        <w:rPr>
          <w:rFonts w:ascii="Times New Roman" w:hAnsi="Times New Roman" w:cs="Times New Roman"/>
          <w:sz w:val="28"/>
          <w:szCs w:val="28"/>
        </w:rPr>
        <w:t xml:space="preserve">й рукой в одну октаву. Аккорд - </w:t>
      </w:r>
      <w:r w:rsidRPr="00D13FDF">
        <w:rPr>
          <w:rFonts w:ascii="Times New Roman" w:hAnsi="Times New Roman" w:cs="Times New Roman"/>
          <w:sz w:val="28"/>
          <w:szCs w:val="28"/>
        </w:rPr>
        <w:t>тоническое трезвучие с обращениями - отдельно каждой рукой.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 год учащийся может выступ</w:t>
      </w:r>
      <w:r>
        <w:rPr>
          <w:rFonts w:ascii="Times New Roman" w:hAnsi="Times New Roman" w:cs="Times New Roman"/>
          <w:sz w:val="28"/>
          <w:szCs w:val="28"/>
        </w:rPr>
        <w:t xml:space="preserve">ать на классных и академических </w:t>
      </w:r>
      <w:r w:rsidRPr="00D13FDF">
        <w:rPr>
          <w:rFonts w:ascii="Times New Roman" w:hAnsi="Times New Roman" w:cs="Times New Roman"/>
          <w:sz w:val="28"/>
          <w:szCs w:val="28"/>
        </w:rPr>
        <w:t>вечерах. Оценки за работу в классе и дома, а также по результатам 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выступлений могут выставляться педагогом по четвертям.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 полифонического склада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«Нотная тетрадь Анны Магдалины Бах» (по выбору)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Корелли А. Сарабанда ре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Моцарт В. Менуэт Фа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Л. Бурре ре минор, Менуэт ре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Перселл Г. Ария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Скарлатти Д. Ария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Этюды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Гнесина Е. "Фортепианная азбука"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"Маленькие этюды для начинающих"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"Избранные этюды для начинающих" соч.65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Школа игры на фортепиано под общ. ред. А.Николаева: этюды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Гречанинов А. Соч.98: "В разлуке", "Мазурка"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Танец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Глинка М. Полька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Кабалевский Д. "Клоуны", "Маленькая полька"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А. Соч.28: "Бирюльки", "В садике", "Пастушок",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"Мотылек"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Хачатурян А. Андантино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Штейбельт Д. Адажио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Рекомендуемый ансамблевый репертуар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С. «Первые шаги». Т. I: №№ 1, 2, 3, 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Варламов А. «На заре ты ее не буди»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С. Прокофьев «Болтунья»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Римский-Корсаков Н. «Во саду ли, в огороде»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Ансамбли по выбору из сборников: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«Сборник пьес, этюдов, ансамблей для начинающих». Сост. Ляховицкая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С., Баренбойм Л. Т.1, раздел IV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«Школа игры на фортепиано» под ред. А. Николаева, ч. 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Геталова О., Визная И. «В музыку с радостью»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Примеры переводных программ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Ансамбль: Прокофьев С. «Болтунья»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Старокадомский М. «Веселые путешественники»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Польская народная песня «Висла»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 "Здравствуй, гостья зима"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Гнесина Е. Этюд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А. «В садике»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16E1">
        <w:rPr>
          <w:rFonts w:ascii="Times New Roman" w:hAnsi="Times New Roman" w:cs="Times New Roman"/>
          <w:b/>
          <w:sz w:val="28"/>
          <w:szCs w:val="28"/>
        </w:rPr>
        <w:lastRenderedPageBreak/>
        <w:t>Второй год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Продолжение работы над соверше</w:t>
      </w:r>
      <w:r>
        <w:rPr>
          <w:rFonts w:ascii="Times New Roman" w:hAnsi="Times New Roman" w:cs="Times New Roman"/>
          <w:sz w:val="28"/>
          <w:szCs w:val="28"/>
        </w:rPr>
        <w:t xml:space="preserve">нствованием технических приемов </w:t>
      </w:r>
      <w:r w:rsidRPr="00D13FDF">
        <w:rPr>
          <w:rFonts w:ascii="Times New Roman" w:hAnsi="Times New Roman" w:cs="Times New Roman"/>
          <w:sz w:val="28"/>
          <w:szCs w:val="28"/>
        </w:rPr>
        <w:t>игры на фортепиано, звукоизвлеч</w:t>
      </w:r>
      <w:r>
        <w:rPr>
          <w:rFonts w:ascii="Times New Roman" w:hAnsi="Times New Roman" w:cs="Times New Roman"/>
          <w:sz w:val="28"/>
          <w:szCs w:val="28"/>
        </w:rPr>
        <w:t xml:space="preserve">ением. Работа над упражнениями, </w:t>
      </w:r>
      <w:r w:rsidRPr="00D13FDF">
        <w:rPr>
          <w:rFonts w:ascii="Times New Roman" w:hAnsi="Times New Roman" w:cs="Times New Roman"/>
          <w:sz w:val="28"/>
          <w:szCs w:val="28"/>
        </w:rPr>
        <w:t>формирующими правильные игровые навык</w:t>
      </w:r>
      <w:r>
        <w:rPr>
          <w:rFonts w:ascii="Times New Roman" w:hAnsi="Times New Roman" w:cs="Times New Roman"/>
          <w:sz w:val="28"/>
          <w:szCs w:val="28"/>
        </w:rPr>
        <w:t xml:space="preserve">и. Чтение с листа. Игра в </w:t>
      </w:r>
      <w:r w:rsidRPr="00D13FDF">
        <w:rPr>
          <w:rFonts w:ascii="Times New Roman" w:hAnsi="Times New Roman" w:cs="Times New Roman"/>
          <w:sz w:val="28"/>
          <w:szCs w:val="28"/>
        </w:rPr>
        <w:t>ансамбле.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Аттестация может проводиться в</w:t>
      </w:r>
      <w:r>
        <w:rPr>
          <w:rFonts w:ascii="Times New Roman" w:hAnsi="Times New Roman" w:cs="Times New Roman"/>
          <w:sz w:val="28"/>
          <w:szCs w:val="28"/>
        </w:rPr>
        <w:t xml:space="preserve"> конце каждой четверти: в 1 и 3 </w:t>
      </w:r>
      <w:r w:rsidRPr="00D13FDF">
        <w:rPr>
          <w:rFonts w:ascii="Times New Roman" w:hAnsi="Times New Roman" w:cs="Times New Roman"/>
          <w:sz w:val="28"/>
          <w:szCs w:val="28"/>
        </w:rPr>
        <w:t xml:space="preserve">четвертях по результатам текущего контроля </w:t>
      </w:r>
      <w:r>
        <w:rPr>
          <w:rFonts w:ascii="Times New Roman" w:hAnsi="Times New Roman" w:cs="Times New Roman"/>
          <w:sz w:val="28"/>
          <w:szCs w:val="28"/>
        </w:rPr>
        <w:t xml:space="preserve">и публичных выступлений, во 2 и </w:t>
      </w:r>
      <w:r w:rsidRPr="00D13FDF">
        <w:rPr>
          <w:rFonts w:ascii="Times New Roman" w:hAnsi="Times New Roman" w:cs="Times New Roman"/>
          <w:sz w:val="28"/>
          <w:szCs w:val="28"/>
        </w:rPr>
        <w:t>4 четвертях проводится промежуточная аттестация в виде контрольного урока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или зачета с оценкой или академического концерта.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 год учащийся изучает: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этюда, 4 разнохарактерные пьесы, 4</w:t>
      </w:r>
      <w:r w:rsidRPr="00D13FDF">
        <w:rPr>
          <w:rFonts w:ascii="Times New Roman" w:hAnsi="Times New Roman" w:cs="Times New Roman"/>
          <w:sz w:val="28"/>
          <w:szCs w:val="28"/>
        </w:rPr>
        <w:t>-3 прои</w:t>
      </w:r>
      <w:r>
        <w:rPr>
          <w:rFonts w:ascii="Times New Roman" w:hAnsi="Times New Roman" w:cs="Times New Roman"/>
          <w:sz w:val="28"/>
          <w:szCs w:val="28"/>
        </w:rPr>
        <w:t xml:space="preserve">зведения полифонического стиля, 1-2 ансамбля, </w:t>
      </w:r>
      <w:r w:rsidRPr="00D13FDF">
        <w:rPr>
          <w:rFonts w:ascii="Times New Roman" w:hAnsi="Times New Roman" w:cs="Times New Roman"/>
          <w:sz w:val="28"/>
          <w:szCs w:val="28"/>
        </w:rPr>
        <w:t>гаммы До, Ре, Соль, Ля, Ми мажор дв</w:t>
      </w:r>
      <w:r>
        <w:rPr>
          <w:rFonts w:ascii="Times New Roman" w:hAnsi="Times New Roman" w:cs="Times New Roman"/>
          <w:sz w:val="28"/>
          <w:szCs w:val="28"/>
        </w:rPr>
        <w:t xml:space="preserve">умя руками в 2 октавы, аккорды, </w:t>
      </w:r>
      <w:r w:rsidRPr="00D13FDF">
        <w:rPr>
          <w:rFonts w:ascii="Times New Roman" w:hAnsi="Times New Roman" w:cs="Times New Roman"/>
          <w:sz w:val="28"/>
          <w:szCs w:val="28"/>
        </w:rPr>
        <w:t>арпеджио к ним двумя руками в одну октаву.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Произведения полифонического склада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«Школа игры на фортепиано» (под общ. ред. А.Николаева):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Арман Ж. Пьеса ля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Аглинцова Е. Русская песня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Кригер И. Менуэт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Курочкин Д. Пьеса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Левидова Д. Пьеса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Полонез соль минор; Бурре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Л. Волынка; Бурре; Менуэт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Гендель Г.Ф. Менуэт ре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Ригодон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Телеман Г.Ф. Гавот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Этюды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40 мелодических этюдов, соч. 32, 1 ч.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Гнесина Е. Фортепианная азбука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Беркович И. Этюд Фа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Гурлит М. Этюд ля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А. Этюд ля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Лекуппэ Ф. Этюд До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Черни-Гермер Этюды №№ 1-15 (1 тетр.)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Л. Этюды соч. 108 №№ 1,3,5,7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Беркович И. 25 легких </w:t>
      </w:r>
      <w:r>
        <w:rPr>
          <w:rFonts w:ascii="Times New Roman" w:hAnsi="Times New Roman" w:cs="Times New Roman"/>
          <w:sz w:val="28"/>
          <w:szCs w:val="28"/>
        </w:rPr>
        <w:t>пьес: «Сказка», «Осенью в лесу»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Гайдн Й. Анданте Соль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Русская песня, соч. 36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Григ Э. Вальс ля минор, соч. 12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Майкапар А. «Пастушок», «В садике», соч. 28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Руббах А. «Воробей»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Фрид Г. «Грустно»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«Мой Лизочек», «В церкви»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Шостакович Д. Марш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Штейбельт Д. Адажио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Ансамбли в 4 руки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Бизе Ж. Хор мальчиков из оперы «Кармен»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Глинка М. Хор «Славься»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Металлиди Ж. «Дом с колокольчиком»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Шаинский В. «Пусть бегут неуклюже»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Дунаевский И. Колыбельная (из к/ф «Цирк»)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Бетховен Л. Марш из музыки к пьесе «Афинские развалины»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Шмитц М. «Оранжевые буги», пер.О. Геталовой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Градески Э. «Мороженое», пер.О. Геталовой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Примеры переводных программ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 Дунаевский И. Колыбельная (из к/ф «Цирк»)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Этюд ля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Левидова Д. Пьеса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Ансамбль: Металлиди Ж. «Дом с колокольчиком»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Л. Этюд соч. 108 № 17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Гендель Г.Ф. Менуэт ре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«В церкви»</w:t>
      </w:r>
    </w:p>
    <w:p w:rsidR="00971A8D" w:rsidRPr="002216E1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6E1">
        <w:rPr>
          <w:rFonts w:ascii="Times New Roman" w:hAnsi="Times New Roman" w:cs="Times New Roman"/>
          <w:b/>
          <w:sz w:val="28"/>
          <w:szCs w:val="28"/>
        </w:rPr>
        <w:t>Третий год обучения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 3 классе можно включать в репертуар пьесы, в которых педаль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является неотъемлемым элементом выразительного исполнения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(П.Чайковский «Болезнь куклы», А.Гречанинов «Грустная песенка» и др.).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Расширение образного строя исполняемого репертуара. Чтение с листа.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Игра в ансамбле.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 год учащийся должен освоить: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 этюда,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 разнохарактерные пьесы,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2 полифонических произведения,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 часть произведения крупной формы,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1-2 ансамбля,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гаммы ля, ре, ми, соль минор, аккорды и арпеджио к ним двумя руками в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октавы.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Произведения полифонического склада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Арнэ Т. Полифонический эскиз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Ф.Э. Маленькая фантазия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Маленькие прелюдии и фуги, 1 тетр.: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До мажор, ре минор, Фа мажор;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Полонез соль минор, Ария ре минор, Менуэт ре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Бѐм Г. Менуэт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Фугетты соч. 36: До мажор, Соль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Гендель Г.Ф Ария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Пѐрселл Г. Сарабанда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Л. 12 пьес под ред. Кувшинникова: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сарабанда Ре мажор, менуэты Ре мажор, ре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Сен-Люк Ж. Бурре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Чюрленис М. Фугетта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Этюды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Бертини А. Этюд Соль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40 мелодических этюдов, 2 тетрадь, соч. 32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Соч. 58 «Ровность и беглость»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Соч. 65 №№ 4-8,11,12,15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Лемуан А. Этюды соч.37 №№1,2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Черни-Гермер 1 тетрадь: №№ 7-28; 2 тетрадь: №№ 1,2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Л. Соч. 108 №№ 14-19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Крупная форма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Диабелли А. Сонатина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Кулау Ф. Сонатина До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 Сонатина До мажор № 1, 1 ч.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Александров Ан. 6 пьес: «Когда я был маленьким»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Тюрк Д.Г. Песенка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Русская песня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Александров А. Новогодняя полька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Гайдн Й. Анданте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Волков В. 30 пьес для фортепиано: «По волнам», «Вечер»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Соч. 36 №№ 21,23,31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Гречанинов А. «На лужайке», Вальс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Григ Э. Вальс ми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Дварионас Б. Прелюдия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Моцарт В.А. 14 пьес: № 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А. Избранные пьесы: «Утром», Гавот, Песенка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Свиридов Г. «Ласковая просьба»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Сигмейстер Э. Блюз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Марш деревянных солдатиков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Шуман Р. Соч. 68 «Марш», «Смелый наездник»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Ансамбли в 4 руки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Векерлен Ж.Б. Пастораль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Бетховен Л. Марш из музыки к пьесе «Афинские развалины»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 Менуэт из оперы «Дон-Жуан»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Шуберт Ф. Немецкий танец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«Танец феи Драже»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В.А. Ария Папагено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«Колыбельная песня в бурю»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Мусоргский М. Гопак из оперы «Сорочинская ярмарка»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Примеры итоговых программ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Черни-Гермер Этюд № 21, 1 тетрадь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Бѐм Г. Менуэт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Дварионас Б. Прелюдия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Ансамбль: Чайковский П. «Танец феи Драже»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Этюд соч. 65 № 11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Пѐрселл Г. Ария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Полька из «Детского альбома»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Ансамбль: Моцарт В.А. Менуэт из оперы «Дон-Жуан»</w:t>
      </w:r>
    </w:p>
    <w:p w:rsidR="00971A8D" w:rsidRPr="002216E1" w:rsidRDefault="00971A8D" w:rsidP="00971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6E1">
        <w:rPr>
          <w:rFonts w:ascii="Times New Roman" w:hAnsi="Times New Roman" w:cs="Times New Roman"/>
          <w:b/>
          <w:sz w:val="28"/>
          <w:szCs w:val="28"/>
        </w:rPr>
        <w:t>Четвѐртый год обучения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 4 классе с учѐтом усложнения программы необходимо расширять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образный строй исполняемого репертуара: пьесы кантиленного и виртуозного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характера. Работать над развитием способности мыслить более масштабно,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сочетать контрастные образы и темы, владение различными видами фактур.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Чтение с листа. Игра в ансамбле.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 год обучающийся должен освоить: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 этюда,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 разнохарактерные пьесы,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2 полифонических произведения,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 часть произведения крупной формы,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1-2 ансамбля,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Гаммы – мажорные до 4 знаков двумя руками в 4 октавы (с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симметричной аппликатурой в противоположном движении), минорные – ля,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ми, ре. Тоническое трезвучие с обращениями и арпеджио (короткие) двумя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руками, длинные – отдельно каждой рукой в 4 октавы, хроматическая гамма.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Произведения полифонического склада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Арман Ж. «Фугетта»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Гендель Г. «Инвенция»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 С. «Менуэт»Соль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Ф. Э. «Аллегро»соль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 С. «Маленькие прелюдии и фуги» (по выбору)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«Инвенция»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Корелли А. «Сарабанда»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Майкапар С. «Прелюдия и фугетта»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 Д. «Фугетта» ре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Этюды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Беркович И. «Маленькие этюды» № 1- 14, 37, 38, 44, 45, 50.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Бертини А. соч. №100 «Этюды» № 4, 7, 12, 22.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соч.32 «40 маленьких этюдов для начинающих» № 19, 23, 29,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31, 32, 40, 44.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соч. 47 «30 легких этюдов» № 10, 16, 18, 21.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Лак Т. соч. 172 «Этюды» № 1-7.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Лемуан А. соч. 37 «Этюды» № 4, 5, 8, 11, 12-16, 20-25.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соч 65 «Этюды для начинающих» № 8, 15, 16, 19, 26, 28, 29,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31, 37, 39, 40, 42.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 К.-Гермер Г. «Избранные этюды»: Ч. I № 17, 21-23, 25, 26, 27-32,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36, 38, 41, 44.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 Г.-Гермер Г. соч. 599 «Этюды» №70, 85, 89, 96.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Л. Соч. 68 «25 этюдов» № 2, 6.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Крупная форма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Беркович И. «Сонатина».Соль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Бетховен Л. «Сонатина для мандолины».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Вебер К.М. «Сонатина».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Глиэр Р. «Рондо» соч. 43.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Диабелли А. «Сонатина» №1 ч. I, II.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Кабалевский Д. «Легкие вариации».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Кабалевский Д. «Сонатина» соч. 27. ми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Келер Л. «Рондо».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Кабалевский Д. «Сонатина» ля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Клементи М. «Сонатина» Соль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Кулау Ф. «Вариации» соч. 42. Соль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Мелартин Э. «Сонатина» Соль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 «Сонатина» До мажор, Ч. I.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 «Сонатина» Ч.II, III.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Раков Н. «Сонатина» До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Беркович И. «Волчок»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Бургмюллер Ф. «Баллада»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Бургмюллер Ф. «Тарантелла»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«Пьеса»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Гречанинов А. «Грустная песенка»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Глинка М. «Чувство»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Жербин М. «Танец»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Кабалевский Д. «Медленный вальс»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Косенко В. «Полька»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Сильванский Н. «Песня»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Свиридов Г. «Парень с гармошкой»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Шуман Р. «Веселый крестьянин»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Хачатурян А. «Вечерняя сказка»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</w:t>
      </w:r>
      <w:r>
        <w:rPr>
          <w:rFonts w:ascii="Times New Roman" w:hAnsi="Times New Roman" w:cs="Times New Roman"/>
          <w:sz w:val="28"/>
          <w:szCs w:val="28"/>
        </w:rPr>
        <w:t>й П. «Полька»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«Мазурка»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«Итальянская песенка»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«Новая кукла».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Хачатурян А. «Вечерняя сказка»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Хачатурян А. «Андантино»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Ансамбли в 4 руки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Векерлен Ж.Б. «Пастораль»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Бетховен Л. Марш из музыки к пьесе «Афинские развалины»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 «Менуэт» из оперы «Дон-Жуан»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Шуберт Ф. «Немецкий танец»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«Танец феи Драже»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Моцарт В.А. «Ария Папагено»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«Колыбельная песня в бурю»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Мусоргский М. «Гопак» из оперы «Сорочинская ярмарка»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Примеры итоговых программ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 К.-Гермер Г. Этюд № 21, 1 тетрадь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«Инвенция»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Жербин М. «Танец»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Бенда И. «Соната» ля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Вариант 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Этюд соч. 65 № 11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 С. «Маленькая прелюдия» соль минор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Балакирев М. «Полька»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Кулау Ф. «Сонатина» До мажор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III. ТРЕБОВАНИЯ К УРОВНЮ ПОДГОТОВКИ УЧАЩИХСЯ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Результатом освоения</w:t>
      </w:r>
      <w:r>
        <w:rPr>
          <w:rFonts w:ascii="Times New Roman" w:hAnsi="Times New Roman" w:cs="Times New Roman"/>
          <w:sz w:val="28"/>
          <w:szCs w:val="28"/>
        </w:rPr>
        <w:t xml:space="preserve"> программы по учебному предмету </w:t>
      </w:r>
      <w:r w:rsidRPr="00D13FDF">
        <w:rPr>
          <w:rFonts w:ascii="Times New Roman" w:hAnsi="Times New Roman" w:cs="Times New Roman"/>
          <w:sz w:val="28"/>
          <w:szCs w:val="28"/>
        </w:rPr>
        <w:t xml:space="preserve">«Музыкальный инструмент (фортепиано)» </w:t>
      </w:r>
      <w:r>
        <w:rPr>
          <w:rFonts w:ascii="Times New Roman" w:hAnsi="Times New Roman" w:cs="Times New Roman"/>
          <w:sz w:val="28"/>
          <w:szCs w:val="28"/>
        </w:rPr>
        <w:t xml:space="preserve">является приобретение учащимися </w:t>
      </w:r>
      <w:r w:rsidRPr="00D13FDF">
        <w:rPr>
          <w:rFonts w:ascii="Times New Roman" w:hAnsi="Times New Roman" w:cs="Times New Roman"/>
          <w:sz w:val="28"/>
          <w:szCs w:val="28"/>
        </w:rPr>
        <w:t>следующих знаний, умений и навыков: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навыков исполнения музыкальных произведений (сольное исполнение, ансамблевое исполнение);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умений использовать выразительные средства для создания художественного образа;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умений самостоятельно разучивать музыкальные произведения различных жанров и стилей;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знаний основ музыкальной грамоты;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знаний основных средств выразительности, используемых в музыкальном искусстве;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знаний наиболее употребляемой музыкальной терминологии;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навыков публичных выступлений;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навыков общения со слушательской аудиторией в условиях музыкально-просветительской деятельности образовательной организации.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IV. ФОРМЫ И МЕТОДЫ КОНТРОЛЯ. КРИТЕРИИ ОЦЕНОК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Контроль знаний, умений, навыков уч</w:t>
      </w:r>
      <w:r>
        <w:rPr>
          <w:rFonts w:ascii="Times New Roman" w:hAnsi="Times New Roman" w:cs="Times New Roman"/>
          <w:sz w:val="28"/>
          <w:szCs w:val="28"/>
        </w:rPr>
        <w:t xml:space="preserve">ащихся обеспечивает оперативное </w:t>
      </w:r>
      <w:r w:rsidRPr="00D13FDF">
        <w:rPr>
          <w:rFonts w:ascii="Times New Roman" w:hAnsi="Times New Roman" w:cs="Times New Roman"/>
          <w:sz w:val="28"/>
          <w:szCs w:val="28"/>
        </w:rPr>
        <w:t>управление учебным процессом и выполняет обучающую, пров</w:t>
      </w:r>
      <w:r>
        <w:rPr>
          <w:rFonts w:ascii="Times New Roman" w:hAnsi="Times New Roman" w:cs="Times New Roman"/>
          <w:sz w:val="28"/>
          <w:szCs w:val="28"/>
        </w:rPr>
        <w:t xml:space="preserve">ерочную, </w:t>
      </w:r>
      <w:r w:rsidRPr="00D13FDF">
        <w:rPr>
          <w:rFonts w:ascii="Times New Roman" w:hAnsi="Times New Roman" w:cs="Times New Roman"/>
          <w:sz w:val="28"/>
          <w:szCs w:val="28"/>
        </w:rPr>
        <w:t>воспитательную и корректирующую функци</w:t>
      </w:r>
      <w:r>
        <w:rPr>
          <w:rFonts w:ascii="Times New Roman" w:hAnsi="Times New Roman" w:cs="Times New Roman"/>
          <w:sz w:val="28"/>
          <w:szCs w:val="28"/>
        </w:rPr>
        <w:t xml:space="preserve">и. Разнообразные формы контроля </w:t>
      </w:r>
      <w:r w:rsidRPr="00D13FDF">
        <w:rPr>
          <w:rFonts w:ascii="Times New Roman" w:hAnsi="Times New Roman" w:cs="Times New Roman"/>
          <w:sz w:val="28"/>
          <w:szCs w:val="28"/>
        </w:rPr>
        <w:t>успеваемости учащихся позволяют объективн</w:t>
      </w:r>
      <w:r>
        <w:rPr>
          <w:rFonts w:ascii="Times New Roman" w:hAnsi="Times New Roman" w:cs="Times New Roman"/>
          <w:sz w:val="28"/>
          <w:szCs w:val="28"/>
        </w:rPr>
        <w:t xml:space="preserve">о оценить успешность и качество </w:t>
      </w:r>
      <w:r w:rsidRPr="00D13FDF">
        <w:rPr>
          <w:rFonts w:ascii="Times New Roman" w:hAnsi="Times New Roman" w:cs="Times New Roman"/>
          <w:sz w:val="28"/>
          <w:szCs w:val="28"/>
        </w:rPr>
        <w:t>образовательного процесса.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Основными видами контроля успева</w:t>
      </w:r>
      <w:r>
        <w:rPr>
          <w:rFonts w:ascii="Times New Roman" w:hAnsi="Times New Roman" w:cs="Times New Roman"/>
          <w:sz w:val="28"/>
          <w:szCs w:val="28"/>
        </w:rPr>
        <w:t xml:space="preserve">емости по предмету «Музыкальный </w:t>
      </w:r>
      <w:r w:rsidRPr="00D13FDF">
        <w:rPr>
          <w:rFonts w:ascii="Times New Roman" w:hAnsi="Times New Roman" w:cs="Times New Roman"/>
          <w:sz w:val="28"/>
          <w:szCs w:val="28"/>
        </w:rPr>
        <w:t>инструмент (фортепиано)» являются: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текущий контроль успеваемости учащихся,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промежуточная аттестация,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lastRenderedPageBreak/>
        <w:t>итоговая аттестация.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Текущая аттестация проводитс</w:t>
      </w:r>
      <w:r>
        <w:rPr>
          <w:rFonts w:ascii="Times New Roman" w:hAnsi="Times New Roman" w:cs="Times New Roman"/>
          <w:sz w:val="28"/>
          <w:szCs w:val="28"/>
        </w:rPr>
        <w:t xml:space="preserve">я с целью контроля за качеством </w:t>
      </w:r>
      <w:r w:rsidRPr="00D13FDF">
        <w:rPr>
          <w:rFonts w:ascii="Times New Roman" w:hAnsi="Times New Roman" w:cs="Times New Roman"/>
          <w:sz w:val="28"/>
          <w:szCs w:val="28"/>
        </w:rPr>
        <w:t>освоения какого-либо раздела учебного мат</w:t>
      </w:r>
      <w:r>
        <w:rPr>
          <w:rFonts w:ascii="Times New Roman" w:hAnsi="Times New Roman" w:cs="Times New Roman"/>
          <w:sz w:val="28"/>
          <w:szCs w:val="28"/>
        </w:rPr>
        <w:t xml:space="preserve">ериала предмета и направлена на </w:t>
      </w:r>
      <w:r w:rsidRPr="00D13FDF">
        <w:rPr>
          <w:rFonts w:ascii="Times New Roman" w:hAnsi="Times New Roman" w:cs="Times New Roman"/>
          <w:sz w:val="28"/>
          <w:szCs w:val="28"/>
        </w:rPr>
        <w:t>поддержание учебной дисциплины, выя</w:t>
      </w:r>
      <w:r>
        <w:rPr>
          <w:rFonts w:ascii="Times New Roman" w:hAnsi="Times New Roman" w:cs="Times New Roman"/>
          <w:sz w:val="28"/>
          <w:szCs w:val="28"/>
        </w:rPr>
        <w:t xml:space="preserve">вление отношения к предмету, на </w:t>
      </w:r>
      <w:r w:rsidRPr="00D13FDF">
        <w:rPr>
          <w:rFonts w:ascii="Times New Roman" w:hAnsi="Times New Roman" w:cs="Times New Roman"/>
          <w:sz w:val="28"/>
          <w:szCs w:val="28"/>
        </w:rPr>
        <w:t xml:space="preserve">ответственную организацию </w:t>
      </w:r>
      <w:r>
        <w:rPr>
          <w:rFonts w:ascii="Times New Roman" w:hAnsi="Times New Roman" w:cs="Times New Roman"/>
          <w:sz w:val="28"/>
          <w:szCs w:val="28"/>
        </w:rPr>
        <w:t xml:space="preserve">домашних занятий и может носить </w:t>
      </w:r>
      <w:r w:rsidRPr="00D13FDF">
        <w:rPr>
          <w:rFonts w:ascii="Times New Roman" w:hAnsi="Times New Roman" w:cs="Times New Roman"/>
          <w:sz w:val="28"/>
          <w:szCs w:val="28"/>
        </w:rPr>
        <w:t>стимулирующий характер.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Текущий контроль осуществляется регулярно преподавателем, отметки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выставляются в журнал и дневник учащегося. В них учитываются: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отношение ученика к занятиям, его старание, прилежность;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качество выполнения домашних заданий;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инициативность и проявление самостоятельности - как на уроке, так и во время домашней работы;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темпы продвижения.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На основании результатов текущег</w:t>
      </w:r>
      <w:r>
        <w:rPr>
          <w:rFonts w:ascii="Times New Roman" w:hAnsi="Times New Roman" w:cs="Times New Roman"/>
          <w:sz w:val="28"/>
          <w:szCs w:val="28"/>
        </w:rPr>
        <w:t xml:space="preserve">о контроля выводятся четвертные </w:t>
      </w:r>
      <w:r w:rsidRPr="00D13FDF">
        <w:rPr>
          <w:rFonts w:ascii="Times New Roman" w:hAnsi="Times New Roman" w:cs="Times New Roman"/>
          <w:sz w:val="28"/>
          <w:szCs w:val="28"/>
        </w:rPr>
        <w:t>оценки.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определяет успешность развития </w:t>
      </w:r>
      <w:r w:rsidRPr="00D13FDF">
        <w:rPr>
          <w:rFonts w:ascii="Times New Roman" w:hAnsi="Times New Roman" w:cs="Times New Roman"/>
          <w:sz w:val="28"/>
          <w:szCs w:val="28"/>
        </w:rPr>
        <w:t>учащегося и степень освоения им учебных задач на данном этапе.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Наиболее распространенными ф</w:t>
      </w:r>
      <w:r>
        <w:rPr>
          <w:rFonts w:ascii="Times New Roman" w:hAnsi="Times New Roman" w:cs="Times New Roman"/>
          <w:sz w:val="28"/>
          <w:szCs w:val="28"/>
        </w:rPr>
        <w:t xml:space="preserve">ормами промежуточной аттестации </w:t>
      </w:r>
      <w:r w:rsidRPr="00D13FDF">
        <w:rPr>
          <w:rFonts w:ascii="Times New Roman" w:hAnsi="Times New Roman" w:cs="Times New Roman"/>
          <w:sz w:val="28"/>
          <w:szCs w:val="28"/>
        </w:rPr>
        <w:t>являются зачеты, академические конце</w:t>
      </w:r>
      <w:r>
        <w:rPr>
          <w:rFonts w:ascii="Times New Roman" w:hAnsi="Times New Roman" w:cs="Times New Roman"/>
          <w:sz w:val="28"/>
          <w:szCs w:val="28"/>
        </w:rPr>
        <w:t xml:space="preserve">рты, контрольные уроки, а также </w:t>
      </w:r>
      <w:r w:rsidRPr="00D13FDF">
        <w:rPr>
          <w:rFonts w:ascii="Times New Roman" w:hAnsi="Times New Roman" w:cs="Times New Roman"/>
          <w:sz w:val="28"/>
          <w:szCs w:val="28"/>
        </w:rPr>
        <w:t>концерты, тематические вечера и прослушив</w:t>
      </w:r>
      <w:r>
        <w:rPr>
          <w:rFonts w:ascii="Times New Roman" w:hAnsi="Times New Roman" w:cs="Times New Roman"/>
          <w:sz w:val="28"/>
          <w:szCs w:val="28"/>
        </w:rPr>
        <w:t xml:space="preserve">ания к ним. Участие в концертах </w:t>
      </w:r>
      <w:r w:rsidRPr="00D13FDF">
        <w:rPr>
          <w:rFonts w:ascii="Times New Roman" w:hAnsi="Times New Roman" w:cs="Times New Roman"/>
          <w:sz w:val="28"/>
          <w:szCs w:val="28"/>
        </w:rPr>
        <w:t>приравнивается к выступлению на а</w:t>
      </w:r>
      <w:r>
        <w:rPr>
          <w:rFonts w:ascii="Times New Roman" w:hAnsi="Times New Roman" w:cs="Times New Roman"/>
          <w:sz w:val="28"/>
          <w:szCs w:val="28"/>
        </w:rPr>
        <w:t xml:space="preserve">кадемическом концерте. Отметка, </w:t>
      </w:r>
      <w:r w:rsidRPr="00D13FDF">
        <w:rPr>
          <w:rFonts w:ascii="Times New Roman" w:hAnsi="Times New Roman" w:cs="Times New Roman"/>
          <w:sz w:val="28"/>
          <w:szCs w:val="28"/>
        </w:rPr>
        <w:t xml:space="preserve">полученная за концертное исполнение, </w:t>
      </w:r>
      <w:r>
        <w:rPr>
          <w:rFonts w:ascii="Times New Roman" w:hAnsi="Times New Roman" w:cs="Times New Roman"/>
          <w:sz w:val="28"/>
          <w:szCs w:val="28"/>
        </w:rPr>
        <w:t xml:space="preserve">влияет на четвертную, годовую и </w:t>
      </w:r>
      <w:r w:rsidRPr="00D13FDF">
        <w:rPr>
          <w:rFonts w:ascii="Times New Roman" w:hAnsi="Times New Roman" w:cs="Times New Roman"/>
          <w:sz w:val="28"/>
          <w:szCs w:val="28"/>
        </w:rPr>
        <w:t>итоговую оценки.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Итоговая аттестация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При прохождении итого</w:t>
      </w:r>
      <w:r>
        <w:rPr>
          <w:rFonts w:ascii="Times New Roman" w:hAnsi="Times New Roman" w:cs="Times New Roman"/>
          <w:sz w:val="28"/>
          <w:szCs w:val="28"/>
        </w:rPr>
        <w:t>вой аттестации выпускник должен п</w:t>
      </w:r>
      <w:r w:rsidRPr="00D13FDF">
        <w:rPr>
          <w:rFonts w:ascii="Times New Roman" w:hAnsi="Times New Roman" w:cs="Times New Roman"/>
          <w:sz w:val="28"/>
          <w:szCs w:val="28"/>
        </w:rPr>
        <w:t>родемонстрировать знания, умения и навык</w:t>
      </w:r>
      <w:r>
        <w:rPr>
          <w:rFonts w:ascii="Times New Roman" w:hAnsi="Times New Roman" w:cs="Times New Roman"/>
          <w:sz w:val="28"/>
          <w:szCs w:val="28"/>
        </w:rPr>
        <w:t xml:space="preserve">и в соответствии с программными </w:t>
      </w:r>
      <w:r w:rsidRPr="00D13FDF">
        <w:rPr>
          <w:rFonts w:ascii="Times New Roman" w:hAnsi="Times New Roman" w:cs="Times New Roman"/>
          <w:sz w:val="28"/>
          <w:szCs w:val="28"/>
        </w:rPr>
        <w:t>требованиями.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Форма и содержание итоговой </w:t>
      </w:r>
      <w:r>
        <w:rPr>
          <w:rFonts w:ascii="Times New Roman" w:hAnsi="Times New Roman" w:cs="Times New Roman"/>
          <w:sz w:val="28"/>
          <w:szCs w:val="28"/>
        </w:rPr>
        <w:t xml:space="preserve">аттестации по учебному предмету </w:t>
      </w:r>
      <w:r w:rsidRPr="00D13FDF">
        <w:rPr>
          <w:rFonts w:ascii="Times New Roman" w:hAnsi="Times New Roman" w:cs="Times New Roman"/>
          <w:sz w:val="28"/>
          <w:szCs w:val="28"/>
        </w:rPr>
        <w:t>«Музыкальный инструмент (фортепиано)» устанавливаются образовательной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организацией самостоятельно. При проведении итоговой аттестации может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применяться форма контрольного прослушивания или публичного академического концерта</w:t>
      </w:r>
      <w:r w:rsidRPr="00D13FDF">
        <w:rPr>
          <w:rFonts w:ascii="Times New Roman" w:hAnsi="Times New Roman" w:cs="Times New Roman"/>
          <w:sz w:val="28"/>
          <w:szCs w:val="28"/>
        </w:rPr>
        <w:t>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Критерии оценки качества подготовки учащегося позволяют определить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уровень освоения материала, преду</w:t>
      </w:r>
      <w:r>
        <w:rPr>
          <w:rFonts w:ascii="Times New Roman" w:hAnsi="Times New Roman" w:cs="Times New Roman"/>
          <w:sz w:val="28"/>
          <w:szCs w:val="28"/>
        </w:rPr>
        <w:t>смотренного учебной программой.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Основным критерием оценок учащегося, осваивающего общеразвивающую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программу, является грамотное исполнение ав</w:t>
      </w:r>
      <w:r>
        <w:rPr>
          <w:rFonts w:ascii="Times New Roman" w:hAnsi="Times New Roman" w:cs="Times New Roman"/>
          <w:sz w:val="28"/>
          <w:szCs w:val="28"/>
        </w:rPr>
        <w:t xml:space="preserve">торского текста, художественная </w:t>
      </w:r>
      <w:r w:rsidRPr="00D13FDF">
        <w:rPr>
          <w:rFonts w:ascii="Times New Roman" w:hAnsi="Times New Roman" w:cs="Times New Roman"/>
          <w:sz w:val="28"/>
          <w:szCs w:val="28"/>
        </w:rPr>
        <w:t>выразительность, владение техническими приемами игры на инструменте.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При оценивании учащегося, осваивающегося общеразвивающую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программу, следует учитывать: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формирование устойчивого интереса к музыкальному искусству, к занятиям музыкой;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наличие исполнительской культуры, развитие музыкального мышления;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овладение практическими умениями и навыками в различных видах музыкально-исполнительской деятельности: сольном, ансамблевом исполнительстве, подборе аккомпанемента;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степень продвижения учащегося, успешность личностных достижений.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 итогам исполнения програ</w:t>
      </w:r>
      <w:r>
        <w:rPr>
          <w:rFonts w:ascii="Times New Roman" w:hAnsi="Times New Roman" w:cs="Times New Roman"/>
          <w:sz w:val="28"/>
          <w:szCs w:val="28"/>
        </w:rPr>
        <w:t xml:space="preserve">ммы на зачете, академическом </w:t>
      </w:r>
      <w:r w:rsidRPr="00D13FDF">
        <w:rPr>
          <w:rFonts w:ascii="Times New Roman" w:hAnsi="Times New Roman" w:cs="Times New Roman"/>
          <w:sz w:val="28"/>
          <w:szCs w:val="28"/>
        </w:rPr>
        <w:t>прослушивании выставляется оценка по пятибалльной шкале: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1A8D" w:rsidTr="003E7699">
        <w:tc>
          <w:tcPr>
            <w:tcW w:w="4785" w:type="dxa"/>
          </w:tcPr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786" w:type="dxa"/>
          </w:tcPr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Критерии оценивания выступления</w:t>
            </w:r>
          </w:p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A8D" w:rsidTr="003E7699">
        <w:tc>
          <w:tcPr>
            <w:tcW w:w="4785" w:type="dxa"/>
          </w:tcPr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5 («отлично»)</w:t>
            </w:r>
          </w:p>
        </w:tc>
        <w:tc>
          <w:tcPr>
            <w:tcW w:w="4786" w:type="dxa"/>
          </w:tcPr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предусматривает исполнение программы,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соответствующей году обучения, наизусть,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выразительно; отличное знание текста, владение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необходимыми техническими приемами,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штрихами; хорошее звукоизвлечение, понимание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стиля исполняемого произведения; использование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художественно оправданных технических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приемов, позволяющих создавать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художественный образ, соответствующий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авторскому замыслу</w:t>
            </w:r>
          </w:p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A8D" w:rsidTr="003E7699">
        <w:tc>
          <w:tcPr>
            <w:tcW w:w="4785" w:type="dxa"/>
          </w:tcPr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4 («хорошо»)</w:t>
            </w:r>
          </w:p>
        </w:tc>
        <w:tc>
          <w:tcPr>
            <w:tcW w:w="4786" w:type="dxa"/>
          </w:tcPr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программа соответствует году обучения,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грамотное исполнение с наличием мелких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технических недочетов, небольшое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несоответствие темпа, недостаточно убедительное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донесение образа исполняемого произведения</w:t>
            </w:r>
          </w:p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A8D" w:rsidTr="003E7699">
        <w:tc>
          <w:tcPr>
            <w:tcW w:w="4785" w:type="dxa"/>
          </w:tcPr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(«удовлетворительно»)</w:t>
            </w:r>
          </w:p>
        </w:tc>
        <w:tc>
          <w:tcPr>
            <w:tcW w:w="4786" w:type="dxa"/>
          </w:tcPr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программа не соответствует году обучения, при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исполнении обнаружено плохое знание нотного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текста, технические ошибки, характер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произведения не выявлен</w:t>
            </w:r>
          </w:p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A8D" w:rsidTr="003E7699">
        <w:tc>
          <w:tcPr>
            <w:tcW w:w="4785" w:type="dxa"/>
          </w:tcPr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(«неудовлетворительно»)</w:t>
            </w:r>
          </w:p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незнание наизусть нотного текста, слабое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владение навыками игры на инструменте,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подразумевающее плохую посещаемость занятий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и слабую самостоятельную работу</w:t>
            </w:r>
          </w:p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A8D" w:rsidTr="003E7699">
        <w:tc>
          <w:tcPr>
            <w:tcW w:w="4785" w:type="dxa"/>
          </w:tcPr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«зачет» (без отметки)</w:t>
            </w:r>
          </w:p>
        </w:tc>
        <w:tc>
          <w:tcPr>
            <w:tcW w:w="4786" w:type="dxa"/>
          </w:tcPr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отражает достаточный уровень подготовки и</w:t>
            </w:r>
          </w:p>
          <w:p w:rsidR="00971A8D" w:rsidRPr="00D13FDF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FDF">
              <w:rPr>
                <w:rFonts w:ascii="Times New Roman" w:hAnsi="Times New Roman" w:cs="Times New Roman"/>
                <w:sz w:val="28"/>
                <w:szCs w:val="28"/>
              </w:rPr>
              <w:t>исполнения на данном этапе обучения.</w:t>
            </w:r>
          </w:p>
          <w:p w:rsidR="00971A8D" w:rsidRDefault="00971A8D" w:rsidP="003E7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V. МЕТОДИЧЕСКОЕ ОБЕСПЕЧЕНИЕ УЧЕБНОГО ПРОЦЕССА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Методические рекомендации преподавателям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Трехлетний срок реализации програм</w:t>
      </w:r>
      <w:r>
        <w:rPr>
          <w:rFonts w:ascii="Times New Roman" w:hAnsi="Times New Roman" w:cs="Times New Roman"/>
          <w:sz w:val="28"/>
          <w:szCs w:val="28"/>
        </w:rPr>
        <w:t xml:space="preserve">мы учебного предмета позволяет: </w:t>
      </w:r>
      <w:r w:rsidRPr="00D13FDF">
        <w:rPr>
          <w:rFonts w:ascii="Times New Roman" w:hAnsi="Times New Roman" w:cs="Times New Roman"/>
          <w:sz w:val="28"/>
          <w:szCs w:val="28"/>
        </w:rPr>
        <w:t>перейти на обучение по предпрофесс</w:t>
      </w:r>
      <w:r>
        <w:rPr>
          <w:rFonts w:ascii="Times New Roman" w:hAnsi="Times New Roman" w:cs="Times New Roman"/>
          <w:sz w:val="28"/>
          <w:szCs w:val="28"/>
        </w:rPr>
        <w:t xml:space="preserve">иональной программе, продолжить </w:t>
      </w:r>
      <w:r w:rsidRPr="00D13FDF">
        <w:rPr>
          <w:rFonts w:ascii="Times New Roman" w:hAnsi="Times New Roman" w:cs="Times New Roman"/>
          <w:sz w:val="28"/>
          <w:szCs w:val="28"/>
        </w:rPr>
        <w:t>самостоятельные занятия, приобщи</w:t>
      </w:r>
      <w:r>
        <w:rPr>
          <w:rFonts w:ascii="Times New Roman" w:hAnsi="Times New Roman" w:cs="Times New Roman"/>
          <w:sz w:val="28"/>
          <w:szCs w:val="28"/>
        </w:rPr>
        <w:t xml:space="preserve">ться к любительскому сольному и </w:t>
      </w:r>
      <w:r w:rsidRPr="00D13FDF">
        <w:rPr>
          <w:rFonts w:ascii="Times New Roman" w:hAnsi="Times New Roman" w:cs="Times New Roman"/>
          <w:sz w:val="28"/>
          <w:szCs w:val="28"/>
        </w:rPr>
        <w:t>ансамблевому музицированию.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Важнейшие педагоги</w:t>
      </w:r>
      <w:r>
        <w:rPr>
          <w:rFonts w:ascii="Times New Roman" w:hAnsi="Times New Roman" w:cs="Times New Roman"/>
          <w:sz w:val="28"/>
          <w:szCs w:val="28"/>
        </w:rPr>
        <w:t xml:space="preserve">ческие принципы постепенности и </w:t>
      </w:r>
      <w:r w:rsidRPr="00D13FDF">
        <w:rPr>
          <w:rFonts w:ascii="Times New Roman" w:hAnsi="Times New Roman" w:cs="Times New Roman"/>
          <w:sz w:val="28"/>
          <w:szCs w:val="28"/>
        </w:rPr>
        <w:t>последовательности в изучении мат</w:t>
      </w:r>
      <w:r>
        <w:rPr>
          <w:rFonts w:ascii="Times New Roman" w:hAnsi="Times New Roman" w:cs="Times New Roman"/>
          <w:sz w:val="28"/>
          <w:szCs w:val="28"/>
        </w:rPr>
        <w:t xml:space="preserve">ериала требуют от преподавателя </w:t>
      </w:r>
      <w:r w:rsidRPr="00D13FDF">
        <w:rPr>
          <w:rFonts w:ascii="Times New Roman" w:hAnsi="Times New Roman" w:cs="Times New Roman"/>
          <w:sz w:val="28"/>
          <w:szCs w:val="28"/>
        </w:rPr>
        <w:t xml:space="preserve">применения различных подходов к </w:t>
      </w:r>
      <w:r>
        <w:rPr>
          <w:rFonts w:ascii="Times New Roman" w:hAnsi="Times New Roman" w:cs="Times New Roman"/>
          <w:sz w:val="28"/>
          <w:szCs w:val="28"/>
        </w:rPr>
        <w:t xml:space="preserve">учащимся, учитывающих оценку их </w:t>
      </w:r>
      <w:r w:rsidRPr="00D13FDF">
        <w:rPr>
          <w:rFonts w:ascii="Times New Roman" w:hAnsi="Times New Roman" w:cs="Times New Roman"/>
          <w:sz w:val="28"/>
          <w:szCs w:val="28"/>
        </w:rPr>
        <w:t>интеллектуальных, физических, музы</w:t>
      </w:r>
      <w:r>
        <w:rPr>
          <w:rFonts w:ascii="Times New Roman" w:hAnsi="Times New Roman" w:cs="Times New Roman"/>
          <w:sz w:val="28"/>
          <w:szCs w:val="28"/>
        </w:rPr>
        <w:t xml:space="preserve">кальных и эмоциональных данных, </w:t>
      </w:r>
      <w:r w:rsidRPr="00D13FDF">
        <w:rPr>
          <w:rFonts w:ascii="Times New Roman" w:hAnsi="Times New Roman" w:cs="Times New Roman"/>
          <w:sz w:val="28"/>
          <w:szCs w:val="28"/>
        </w:rPr>
        <w:t>уровень подготовки.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Достичь более высоких результатов в</w:t>
      </w:r>
      <w:r>
        <w:rPr>
          <w:rFonts w:ascii="Times New Roman" w:hAnsi="Times New Roman" w:cs="Times New Roman"/>
          <w:sz w:val="28"/>
          <w:szCs w:val="28"/>
        </w:rPr>
        <w:t xml:space="preserve"> обучении и развитии творческих </w:t>
      </w:r>
      <w:r w:rsidRPr="00D13FDF">
        <w:rPr>
          <w:rFonts w:ascii="Times New Roman" w:hAnsi="Times New Roman" w:cs="Times New Roman"/>
          <w:sz w:val="28"/>
          <w:szCs w:val="28"/>
        </w:rPr>
        <w:t>способностей учащихся, полнее учитыва</w:t>
      </w:r>
      <w:r>
        <w:rPr>
          <w:rFonts w:ascii="Times New Roman" w:hAnsi="Times New Roman" w:cs="Times New Roman"/>
          <w:sz w:val="28"/>
          <w:szCs w:val="28"/>
        </w:rPr>
        <w:t xml:space="preserve">ть индивидуальные возможности и </w:t>
      </w:r>
      <w:r w:rsidRPr="00D13FDF">
        <w:rPr>
          <w:rFonts w:ascii="Times New Roman" w:hAnsi="Times New Roman" w:cs="Times New Roman"/>
          <w:sz w:val="28"/>
          <w:szCs w:val="28"/>
        </w:rPr>
        <w:t>личностные особенности реб</w:t>
      </w:r>
      <w:r>
        <w:rPr>
          <w:rFonts w:ascii="Times New Roman" w:hAnsi="Times New Roman" w:cs="Times New Roman"/>
          <w:sz w:val="28"/>
          <w:szCs w:val="28"/>
        </w:rPr>
        <w:t xml:space="preserve">енка позволяют следующие методы </w:t>
      </w:r>
      <w:r w:rsidRPr="00D13FDF">
        <w:rPr>
          <w:rFonts w:ascii="Times New Roman" w:hAnsi="Times New Roman" w:cs="Times New Roman"/>
          <w:sz w:val="28"/>
          <w:szCs w:val="28"/>
        </w:rPr>
        <w:t>дифференциации и индивидуализации: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разработка педагогом заданий различной трудности и объема;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разная мера помощи преподавателя учащимся при выполнении учебных заданий;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t>вариативность темпа освоения учебного материала;</w:t>
      </w:r>
    </w:p>
    <w:p w:rsidR="00971A8D" w:rsidRPr="005A5F9B" w:rsidRDefault="00971A8D" w:rsidP="00971A8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F9B">
        <w:rPr>
          <w:rFonts w:ascii="Times New Roman" w:hAnsi="Times New Roman" w:cs="Times New Roman"/>
          <w:sz w:val="28"/>
          <w:szCs w:val="28"/>
        </w:rPr>
        <w:lastRenderedPageBreak/>
        <w:t>индивидуальные и дифференцированные домашние задания.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Основной задачей примен</w:t>
      </w:r>
      <w:r>
        <w:rPr>
          <w:rFonts w:ascii="Times New Roman" w:hAnsi="Times New Roman" w:cs="Times New Roman"/>
          <w:sz w:val="28"/>
          <w:szCs w:val="28"/>
        </w:rPr>
        <w:t xml:space="preserve">ения принципов дифференциации и </w:t>
      </w:r>
      <w:r w:rsidRPr="00D13FDF">
        <w:rPr>
          <w:rFonts w:ascii="Times New Roman" w:hAnsi="Times New Roman" w:cs="Times New Roman"/>
          <w:sz w:val="28"/>
          <w:szCs w:val="28"/>
        </w:rPr>
        <w:t xml:space="preserve">индивидуализации при объяснении </w:t>
      </w:r>
      <w:r>
        <w:rPr>
          <w:rFonts w:ascii="Times New Roman" w:hAnsi="Times New Roman" w:cs="Times New Roman"/>
          <w:sz w:val="28"/>
          <w:szCs w:val="28"/>
        </w:rPr>
        <w:t xml:space="preserve">материала является актуализация </w:t>
      </w:r>
      <w:r w:rsidRPr="00D13FDF">
        <w:rPr>
          <w:rFonts w:ascii="Times New Roman" w:hAnsi="Times New Roman" w:cs="Times New Roman"/>
          <w:sz w:val="28"/>
          <w:szCs w:val="28"/>
        </w:rPr>
        <w:t>полученных учениками знаний. Важно</w:t>
      </w:r>
      <w:r>
        <w:rPr>
          <w:rFonts w:ascii="Times New Roman" w:hAnsi="Times New Roman" w:cs="Times New Roman"/>
          <w:sz w:val="28"/>
          <w:szCs w:val="28"/>
        </w:rPr>
        <w:t xml:space="preserve"> вспомнить именно то, что будет </w:t>
      </w:r>
      <w:r w:rsidRPr="00D13FDF">
        <w:rPr>
          <w:rFonts w:ascii="Times New Roman" w:hAnsi="Times New Roman" w:cs="Times New Roman"/>
          <w:sz w:val="28"/>
          <w:szCs w:val="28"/>
        </w:rPr>
        <w:t>необходимо при объяснении нового мат</w:t>
      </w:r>
      <w:r>
        <w:rPr>
          <w:rFonts w:ascii="Times New Roman" w:hAnsi="Times New Roman" w:cs="Times New Roman"/>
          <w:sz w:val="28"/>
          <w:szCs w:val="28"/>
        </w:rPr>
        <w:t xml:space="preserve">ериала. Часто на этапе освоения </w:t>
      </w:r>
      <w:r w:rsidRPr="00D13FDF">
        <w:rPr>
          <w:rFonts w:ascii="Times New Roman" w:hAnsi="Times New Roman" w:cs="Times New Roman"/>
          <w:sz w:val="28"/>
          <w:szCs w:val="28"/>
        </w:rPr>
        <w:t>нового материала учащимся предлагается воспользоваться ранее полученной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информацией, и при этом ученики получают разную меру помощи, которую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может оказать преподаватель посредством показа на инструменте.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Основное время на уроке отводится практической деятельности, поэтом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D13FDF">
        <w:rPr>
          <w:rFonts w:ascii="Times New Roman" w:hAnsi="Times New Roman" w:cs="Times New Roman"/>
          <w:sz w:val="28"/>
          <w:szCs w:val="28"/>
        </w:rPr>
        <w:t>создание творческой атмосферы способствует ее продуктивности.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Правильная организация учебного пр</w:t>
      </w:r>
      <w:r>
        <w:rPr>
          <w:rFonts w:ascii="Times New Roman" w:hAnsi="Times New Roman" w:cs="Times New Roman"/>
          <w:sz w:val="28"/>
          <w:szCs w:val="28"/>
        </w:rPr>
        <w:t xml:space="preserve">оцесса, успешное и всестороннее </w:t>
      </w:r>
      <w:r w:rsidRPr="00D13FDF">
        <w:rPr>
          <w:rFonts w:ascii="Times New Roman" w:hAnsi="Times New Roman" w:cs="Times New Roman"/>
          <w:sz w:val="28"/>
          <w:szCs w:val="28"/>
        </w:rPr>
        <w:t>развитие музыкально-исполни</w:t>
      </w:r>
      <w:r>
        <w:rPr>
          <w:rFonts w:ascii="Times New Roman" w:hAnsi="Times New Roman" w:cs="Times New Roman"/>
          <w:sz w:val="28"/>
          <w:szCs w:val="28"/>
        </w:rPr>
        <w:t xml:space="preserve">тельских данных ученика зависят </w:t>
      </w:r>
      <w:r w:rsidRPr="00D13FDF">
        <w:rPr>
          <w:rFonts w:ascii="Times New Roman" w:hAnsi="Times New Roman" w:cs="Times New Roman"/>
          <w:sz w:val="28"/>
          <w:szCs w:val="28"/>
        </w:rPr>
        <w:t xml:space="preserve">непосредственно от того, насколько тщательно спланирована работа в </w:t>
      </w:r>
      <w:r>
        <w:rPr>
          <w:rFonts w:ascii="Times New Roman" w:hAnsi="Times New Roman" w:cs="Times New Roman"/>
          <w:sz w:val="28"/>
          <w:szCs w:val="28"/>
        </w:rPr>
        <w:t xml:space="preserve">целом, </w:t>
      </w:r>
      <w:r w:rsidRPr="00D13FDF">
        <w:rPr>
          <w:rFonts w:ascii="Times New Roman" w:hAnsi="Times New Roman" w:cs="Times New Roman"/>
          <w:sz w:val="28"/>
          <w:szCs w:val="28"/>
        </w:rPr>
        <w:t>глубоко продуман выбор реперту</w:t>
      </w:r>
      <w:r>
        <w:rPr>
          <w:rFonts w:ascii="Times New Roman" w:hAnsi="Times New Roman" w:cs="Times New Roman"/>
          <w:sz w:val="28"/>
          <w:szCs w:val="28"/>
        </w:rPr>
        <w:t xml:space="preserve">ара. Целесообразно составленный </w:t>
      </w:r>
      <w:r w:rsidRPr="00D13FDF">
        <w:rPr>
          <w:rFonts w:ascii="Times New Roman" w:hAnsi="Times New Roman" w:cs="Times New Roman"/>
          <w:sz w:val="28"/>
          <w:szCs w:val="28"/>
        </w:rPr>
        <w:t>индивидуальный план, своевременн</w:t>
      </w:r>
      <w:r>
        <w:rPr>
          <w:rFonts w:ascii="Times New Roman" w:hAnsi="Times New Roman" w:cs="Times New Roman"/>
          <w:sz w:val="28"/>
          <w:szCs w:val="28"/>
        </w:rPr>
        <w:t xml:space="preserve">ое его выполнение так же, как и </w:t>
      </w:r>
      <w:r w:rsidRPr="00D13FDF">
        <w:rPr>
          <w:rFonts w:ascii="Times New Roman" w:hAnsi="Times New Roman" w:cs="Times New Roman"/>
          <w:sz w:val="28"/>
          <w:szCs w:val="28"/>
        </w:rPr>
        <w:t>рационально подобранный учебный</w:t>
      </w:r>
      <w:r>
        <w:rPr>
          <w:rFonts w:ascii="Times New Roman" w:hAnsi="Times New Roman" w:cs="Times New Roman"/>
          <w:sz w:val="28"/>
          <w:szCs w:val="28"/>
        </w:rPr>
        <w:t xml:space="preserve"> материал, существенным образом влияют </w:t>
      </w:r>
      <w:r w:rsidRPr="00D13FDF">
        <w:rPr>
          <w:rFonts w:ascii="Times New Roman" w:hAnsi="Times New Roman" w:cs="Times New Roman"/>
          <w:sz w:val="28"/>
          <w:szCs w:val="28"/>
        </w:rPr>
        <w:t>на успешность развития ученика.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Предлагаемые репертуарны</w:t>
      </w:r>
      <w:r>
        <w:rPr>
          <w:rFonts w:ascii="Times New Roman" w:hAnsi="Times New Roman" w:cs="Times New Roman"/>
          <w:sz w:val="28"/>
          <w:szCs w:val="28"/>
        </w:rPr>
        <w:t xml:space="preserve">е списки, программы к зачетам и </w:t>
      </w:r>
      <w:r w:rsidRPr="00D13FDF">
        <w:rPr>
          <w:rFonts w:ascii="Times New Roman" w:hAnsi="Times New Roman" w:cs="Times New Roman"/>
          <w:sz w:val="28"/>
          <w:szCs w:val="28"/>
        </w:rPr>
        <w:t>контрольным урокам, включающие ху</w:t>
      </w:r>
      <w:r>
        <w:rPr>
          <w:rFonts w:ascii="Times New Roman" w:hAnsi="Times New Roman" w:cs="Times New Roman"/>
          <w:sz w:val="28"/>
          <w:szCs w:val="28"/>
        </w:rPr>
        <w:t xml:space="preserve">дожественный и учебный материал </w:t>
      </w:r>
      <w:r w:rsidRPr="00D13FDF">
        <w:rPr>
          <w:rFonts w:ascii="Times New Roman" w:hAnsi="Times New Roman" w:cs="Times New Roman"/>
          <w:sz w:val="28"/>
          <w:szCs w:val="28"/>
        </w:rPr>
        <w:t>различной степени трудности, являются примерными, предполагающими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варьирование, дополнение 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с творческими намерениями </w:t>
      </w:r>
      <w:r w:rsidRPr="00D13FDF">
        <w:rPr>
          <w:rFonts w:ascii="Times New Roman" w:hAnsi="Times New Roman" w:cs="Times New Roman"/>
          <w:sz w:val="28"/>
          <w:szCs w:val="28"/>
        </w:rPr>
        <w:t>преподавателя и особенностями конкретного ученика.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Общее количество музыкальных пр</w:t>
      </w:r>
      <w:r>
        <w:rPr>
          <w:rFonts w:ascii="Times New Roman" w:hAnsi="Times New Roman" w:cs="Times New Roman"/>
          <w:sz w:val="28"/>
          <w:szCs w:val="28"/>
        </w:rPr>
        <w:t xml:space="preserve">оизведений, рекомендованных для </w:t>
      </w:r>
      <w:r w:rsidRPr="00D13FDF">
        <w:rPr>
          <w:rFonts w:ascii="Times New Roman" w:hAnsi="Times New Roman" w:cs="Times New Roman"/>
          <w:sz w:val="28"/>
          <w:szCs w:val="28"/>
        </w:rPr>
        <w:t>изучения в каждом классе, дается в годовых т</w:t>
      </w:r>
      <w:r>
        <w:rPr>
          <w:rFonts w:ascii="Times New Roman" w:hAnsi="Times New Roman" w:cs="Times New Roman"/>
          <w:sz w:val="28"/>
          <w:szCs w:val="28"/>
        </w:rPr>
        <w:t xml:space="preserve">ребованиях. Предполагается, что </w:t>
      </w:r>
      <w:r w:rsidRPr="00D13FDF">
        <w:rPr>
          <w:rFonts w:ascii="Times New Roman" w:hAnsi="Times New Roman" w:cs="Times New Roman"/>
          <w:sz w:val="28"/>
          <w:szCs w:val="28"/>
        </w:rPr>
        <w:t>педагог в работе над репертуаром будет добиваться различной степени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завершенности исполнения: нек</w:t>
      </w:r>
      <w:r>
        <w:rPr>
          <w:rFonts w:ascii="Times New Roman" w:hAnsi="Times New Roman" w:cs="Times New Roman"/>
          <w:sz w:val="28"/>
          <w:szCs w:val="28"/>
        </w:rPr>
        <w:t xml:space="preserve">оторые произведения должны быть </w:t>
      </w:r>
      <w:r w:rsidRPr="00D13FDF">
        <w:rPr>
          <w:rFonts w:ascii="Times New Roman" w:hAnsi="Times New Roman" w:cs="Times New Roman"/>
          <w:sz w:val="28"/>
          <w:szCs w:val="28"/>
        </w:rPr>
        <w:t>подготовлены для публичного выступления,</w:t>
      </w:r>
      <w:r>
        <w:rPr>
          <w:rFonts w:ascii="Times New Roman" w:hAnsi="Times New Roman" w:cs="Times New Roman"/>
          <w:sz w:val="28"/>
          <w:szCs w:val="28"/>
        </w:rPr>
        <w:t xml:space="preserve"> другие – для показа в условиях </w:t>
      </w:r>
      <w:r w:rsidRPr="00D13FDF">
        <w:rPr>
          <w:rFonts w:ascii="Times New Roman" w:hAnsi="Times New Roman" w:cs="Times New Roman"/>
          <w:sz w:val="28"/>
          <w:szCs w:val="28"/>
        </w:rPr>
        <w:t>класса, третьи – с целью ознакомления. Все это определяет содержание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индивидуального учебного плана учащегося.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На заключительном этап</w:t>
      </w:r>
      <w:r>
        <w:rPr>
          <w:rFonts w:ascii="Times New Roman" w:hAnsi="Times New Roman" w:cs="Times New Roman"/>
          <w:sz w:val="28"/>
          <w:szCs w:val="28"/>
        </w:rPr>
        <w:t xml:space="preserve">е ученики имеют опыт исполнения </w:t>
      </w:r>
      <w:r w:rsidRPr="00D13FDF">
        <w:rPr>
          <w:rFonts w:ascii="Times New Roman" w:hAnsi="Times New Roman" w:cs="Times New Roman"/>
          <w:sz w:val="28"/>
          <w:szCs w:val="28"/>
        </w:rPr>
        <w:t>произведений классической и совр</w:t>
      </w:r>
      <w:r>
        <w:rPr>
          <w:rFonts w:ascii="Times New Roman" w:hAnsi="Times New Roman" w:cs="Times New Roman"/>
          <w:sz w:val="28"/>
          <w:szCs w:val="28"/>
        </w:rPr>
        <w:t xml:space="preserve">еменной музыки, опыт сольного и </w:t>
      </w:r>
      <w:r w:rsidRPr="00D13FDF">
        <w:rPr>
          <w:rFonts w:ascii="Times New Roman" w:hAnsi="Times New Roman" w:cs="Times New Roman"/>
          <w:sz w:val="28"/>
          <w:szCs w:val="28"/>
        </w:rPr>
        <w:t>ансамблевого музицирования. Исходя</w:t>
      </w:r>
      <w:r>
        <w:rPr>
          <w:rFonts w:ascii="Times New Roman" w:hAnsi="Times New Roman" w:cs="Times New Roman"/>
          <w:sz w:val="28"/>
          <w:szCs w:val="28"/>
        </w:rPr>
        <w:t xml:space="preserve"> из этого опыта, они используют </w:t>
      </w:r>
      <w:r w:rsidRPr="00D13FDF">
        <w:rPr>
          <w:rFonts w:ascii="Times New Roman" w:hAnsi="Times New Roman" w:cs="Times New Roman"/>
          <w:sz w:val="28"/>
          <w:szCs w:val="28"/>
        </w:rPr>
        <w:t>полученные знания, умения и навыки в исполнительской практике.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Параллельно с формированием практич</w:t>
      </w:r>
      <w:r>
        <w:rPr>
          <w:rFonts w:ascii="Times New Roman" w:hAnsi="Times New Roman" w:cs="Times New Roman"/>
          <w:sz w:val="28"/>
          <w:szCs w:val="28"/>
        </w:rPr>
        <w:t xml:space="preserve">еских умений и навыков учащийся </w:t>
      </w:r>
      <w:r w:rsidRPr="00D13FDF">
        <w:rPr>
          <w:rFonts w:ascii="Times New Roman" w:hAnsi="Times New Roman" w:cs="Times New Roman"/>
          <w:sz w:val="28"/>
          <w:szCs w:val="28"/>
        </w:rPr>
        <w:t>получает знания музыкальной гр</w:t>
      </w:r>
      <w:r>
        <w:rPr>
          <w:rFonts w:ascii="Times New Roman" w:hAnsi="Times New Roman" w:cs="Times New Roman"/>
          <w:sz w:val="28"/>
          <w:szCs w:val="28"/>
        </w:rPr>
        <w:t xml:space="preserve">амоты, основы гармонии, которые </w:t>
      </w:r>
      <w:r w:rsidRPr="00D13FDF">
        <w:rPr>
          <w:rFonts w:ascii="Times New Roman" w:hAnsi="Times New Roman" w:cs="Times New Roman"/>
          <w:sz w:val="28"/>
          <w:szCs w:val="28"/>
        </w:rPr>
        <w:t>применяются, в том числе, при подборе на слух.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Методы работы над качеством </w:t>
      </w:r>
      <w:r>
        <w:rPr>
          <w:rFonts w:ascii="Times New Roman" w:hAnsi="Times New Roman" w:cs="Times New Roman"/>
          <w:sz w:val="28"/>
          <w:szCs w:val="28"/>
        </w:rPr>
        <w:t xml:space="preserve">звука зависят от индивидуальных </w:t>
      </w:r>
      <w:r w:rsidRPr="00D13FDF">
        <w:rPr>
          <w:rFonts w:ascii="Times New Roman" w:hAnsi="Times New Roman" w:cs="Times New Roman"/>
          <w:sz w:val="28"/>
          <w:szCs w:val="28"/>
        </w:rPr>
        <w:t>способностей и возможностей учащихся, степени развития музыкального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слуха и музыкально-игровых навыков.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Важным элементом обучения явля</w:t>
      </w:r>
      <w:r>
        <w:rPr>
          <w:rFonts w:ascii="Times New Roman" w:hAnsi="Times New Roman" w:cs="Times New Roman"/>
          <w:sz w:val="28"/>
          <w:szCs w:val="28"/>
        </w:rPr>
        <w:t xml:space="preserve">ется накопление художественного </w:t>
      </w:r>
      <w:r w:rsidRPr="00D13FDF">
        <w:rPr>
          <w:rFonts w:ascii="Times New Roman" w:hAnsi="Times New Roman" w:cs="Times New Roman"/>
          <w:sz w:val="28"/>
          <w:szCs w:val="28"/>
        </w:rPr>
        <w:t>исполнительского материала, дальнейшее расширение и совершенствование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практики публичных выст</w:t>
      </w:r>
      <w:r>
        <w:rPr>
          <w:rFonts w:ascii="Times New Roman" w:hAnsi="Times New Roman" w:cs="Times New Roman"/>
          <w:sz w:val="28"/>
          <w:szCs w:val="28"/>
        </w:rPr>
        <w:t>уплений (сольных и ансамблевых).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VI. СПИСКИ РЕКОМЕНДУЕМОЙ УЧЕБНОЙ И</w:t>
      </w:r>
    </w:p>
    <w:p w:rsidR="00971A8D" w:rsidRPr="00D13FDF" w:rsidRDefault="00971A8D" w:rsidP="00971A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МЕТОДИЧЕСКОЙ ЛИТЕРАТУРЫ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1. Список рекомендуемой учебной литературы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Альбом классического репертуара. По</w:t>
      </w:r>
      <w:r>
        <w:rPr>
          <w:rFonts w:ascii="Times New Roman" w:hAnsi="Times New Roman" w:cs="Times New Roman"/>
          <w:sz w:val="28"/>
          <w:szCs w:val="28"/>
        </w:rPr>
        <w:t xml:space="preserve">собие для подготовительного и 1 </w:t>
      </w:r>
      <w:r w:rsidRPr="00D13FDF">
        <w:rPr>
          <w:rFonts w:ascii="Times New Roman" w:hAnsi="Times New Roman" w:cs="Times New Roman"/>
          <w:sz w:val="28"/>
          <w:szCs w:val="28"/>
        </w:rPr>
        <w:t>классов /сост. Т.Директоренко, О.Мечетина. М., Композитор, 2003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Альбом легких переложений</w:t>
      </w:r>
      <w:r>
        <w:rPr>
          <w:rFonts w:ascii="Times New Roman" w:hAnsi="Times New Roman" w:cs="Times New Roman"/>
          <w:sz w:val="28"/>
          <w:szCs w:val="28"/>
        </w:rPr>
        <w:t xml:space="preserve"> для ф-но в 4 руки. Вып.2/сост. </w:t>
      </w:r>
      <w:r w:rsidRPr="00D13FDF">
        <w:rPr>
          <w:rFonts w:ascii="Times New Roman" w:hAnsi="Times New Roman" w:cs="Times New Roman"/>
          <w:sz w:val="28"/>
          <w:szCs w:val="28"/>
        </w:rPr>
        <w:t>Э.Денисов,1962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Альбом юного музыканта. Педагогический репертуар ДМШ 1-3 кл./ред.-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сост. И. Беркович. Киев,1964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Артоболевская А. Первая встреча </w:t>
      </w:r>
      <w:r>
        <w:rPr>
          <w:rFonts w:ascii="Times New Roman" w:hAnsi="Times New Roman" w:cs="Times New Roman"/>
          <w:sz w:val="28"/>
          <w:szCs w:val="28"/>
        </w:rPr>
        <w:t xml:space="preserve">с музыкой: Учебное пособие. М.: </w:t>
      </w:r>
      <w:r w:rsidRPr="00D13FDF">
        <w:rPr>
          <w:rFonts w:ascii="Times New Roman" w:hAnsi="Times New Roman" w:cs="Times New Roman"/>
          <w:sz w:val="28"/>
          <w:szCs w:val="28"/>
        </w:rPr>
        <w:t>Российское музыкальное издательство, 1996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Нотная тетрадь Анны Магдалены Бах. М.: Музыка, 2012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Бах И.С. Маленькие прелюдии и фуги</w:t>
      </w:r>
      <w:r>
        <w:rPr>
          <w:rFonts w:ascii="Times New Roman" w:hAnsi="Times New Roman" w:cs="Times New Roman"/>
          <w:sz w:val="28"/>
          <w:szCs w:val="28"/>
        </w:rPr>
        <w:t xml:space="preserve"> для ф-но. Под ред. И.А.Браудо. </w:t>
      </w:r>
      <w:r w:rsidRPr="00D13FDF">
        <w:rPr>
          <w:rFonts w:ascii="Times New Roman" w:hAnsi="Times New Roman" w:cs="Times New Roman"/>
          <w:sz w:val="28"/>
          <w:szCs w:val="28"/>
        </w:rPr>
        <w:t>СПб: Композитор, 1997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Беренс Г. Этюды. М.: Музыка, 2005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Беренс Г. 32 избранных этюда (соч.61, 68, 88)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Бертини А. Избранные этюды. М.: Музыка, 1992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Бетховен Л. Легкие сонаты (сонатины) для ф-но. М.: Музыка, 2011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Библиотека юного пианиста. Сонаты. Средние и старшие классы ДМШ.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Вып.1. Сост. Ю. Курганов. М.,1991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Ветлугина Н. Музыкальный букварь. - М., Музыка, 1987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Веселые нотки. Сборник пьес для ф-но, 3-4 кл. ДМШ, вып. 1: Учебнометод. пособие, сост. С.А. Барсукова. – Ростов н/Д: Феникс, 2007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Гайдн Й. Избранные пьесы для ф-но. 1-4 кл. М.,1993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Гаммы и арпеджио в 2-х ч. Сост. Ширинская Н. М., Музыка, 2006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Геталова О., Визная И. «В музыку с радостью». СПб, Композитор, 2005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Григ Э. Избранные лирические пьесы</w:t>
      </w:r>
      <w:r>
        <w:rPr>
          <w:rFonts w:ascii="Times New Roman" w:hAnsi="Times New Roman" w:cs="Times New Roman"/>
          <w:sz w:val="28"/>
          <w:szCs w:val="28"/>
        </w:rPr>
        <w:t xml:space="preserve"> для ф-но, Вып.1,2. М.: Музыка, </w:t>
      </w:r>
      <w:r w:rsidRPr="00D13FDF">
        <w:rPr>
          <w:rFonts w:ascii="Times New Roman" w:hAnsi="Times New Roman" w:cs="Times New Roman"/>
          <w:sz w:val="28"/>
          <w:szCs w:val="28"/>
        </w:rPr>
        <w:t>2011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Гедике А. 40 мелодических этюдов для начинающих, соч.32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Джаз для детей, средние и старшие классы ДМШ, вып.6: Учебно-метод.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пособие / сост. С.А. Барсукова. – Ростов н/Д: Феникс, 2003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«Иду, гляжу по сторонам», ансамбль в 4 руки. Изд. «Композитор», СПб,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1999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Избранные этюды зарубежных композиторов. Вып 4.V-VI кл. ДМШ: Уч.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пос. / редакторы – составители А.Г.Руббах и В.А.Натансон М.: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Государственное музыкальное издательство, 1962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Избранные этюды иностранных композиторов, вып.1, I-II кл. ДМШ: Уч.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пос. /сост. А.Руббах и В.Натансон. М.: Государственное музыкальное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издательство, 1960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Казановский Е. Дюжина джазовых крохотулечек: Учеб. пособие – СПб: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Союз художников, 2008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Лемуан А. Соч.37. 50 характерных и прогрессивных этюдов. М.: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Музыка, 2010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Лекуппе Ф. 25 легких этюдов. Соч. 17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Лещинская И. Малыш за роялем. - М.: Кифара, 1994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Лешгорн А. Избранные этюды. Соч.65, 66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Металлиди Ж. «Дом с колокольчиком». Изд. «Композитор», СПб, 1994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Милич Б. Фортепиано 1, 2, 3 кл. Кифара, 2006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Милич Б. Фортепиано 4 кл. Кифара, 2001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Милич Б. Фортепиано 6 кл. Кифара, 2002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Музицирование для детей и взрослых, вып.2: Учебное пособие/ сост.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Барахтин Ю.В. Новосибирск, Окарина, 2008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 для детей. Фортепианные пьесы: вып.2, издание 4. Сост.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К.С.Сорокина М.: Современный композитор, 1986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Музыкальный альбом для фортепиано, вып. 1.Составитель А. Руббах.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М., 1972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Музыкальный альбом для ф-но, вып.2/ сост. А.Руббах, В.Малинникова.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М.: Советский композитор, 1973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Музыкальная коллекция, 2-3 классы ДМШ. Сборник пьес для фно./Учебно-метод. пособие. Сост. Гавриш О.Ю., Барсукова С.А. Ростов н/Д: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Феникс, 2008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Музыкальная азбука для самых маленьких: Учебно-метод. пособие.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Сост. Н.Н.Горошко. Ростов н/Д: Феникс, 2007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Орфей. Альбом популярных пьес зарубежных композиторов для ф-но: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Сб./ сост. К.Сорокин. М.: Музыка, 1976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Путешествие в мир музыки: Уч. пособие/сост. О.В.Бахлацкая. М.: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Советский композитор, 1990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Парцхаладзе М. Детский альбом. Учебное пособие. Педагогическая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редакция А.Батаговой, Н.Лукьяновой. М.: Советский композитор, 1963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Педагогический репертуар ДМШ. Итальянская клавирная музыка для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фортепиано, вып. 3. Сост. О.Брыкова, А.Парасаднова, Л.Россик. М., 1973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 в форме старинных танцев. Сост. М.Соколов. М., 1972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Педагогический репертуар ДМШ для ф-но. Легкие пьесы зарубежных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композиторов/ Сост. Н.Семенова. СПб,1993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Педагогический репертуар </w:t>
      </w:r>
      <w:r>
        <w:rPr>
          <w:rFonts w:ascii="Times New Roman" w:hAnsi="Times New Roman" w:cs="Times New Roman"/>
          <w:sz w:val="28"/>
          <w:szCs w:val="28"/>
        </w:rPr>
        <w:t xml:space="preserve">ДМШ. Этюды для ф-но 5 кл./ Ред. </w:t>
      </w:r>
      <w:r w:rsidRPr="00D13FDF">
        <w:rPr>
          <w:rFonts w:ascii="Times New Roman" w:hAnsi="Times New Roman" w:cs="Times New Roman"/>
          <w:sz w:val="28"/>
          <w:szCs w:val="28"/>
        </w:rPr>
        <w:t>В.Дельновой. М.,1974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Полифонические пьесы. Педаго</w:t>
      </w:r>
      <w:r>
        <w:rPr>
          <w:rFonts w:ascii="Times New Roman" w:hAnsi="Times New Roman" w:cs="Times New Roman"/>
          <w:sz w:val="28"/>
          <w:szCs w:val="28"/>
        </w:rPr>
        <w:t xml:space="preserve">гический репертуар ДМШ 4-5 кл./ </w:t>
      </w:r>
      <w:r w:rsidRPr="00D13FDF">
        <w:rPr>
          <w:rFonts w:ascii="Times New Roman" w:hAnsi="Times New Roman" w:cs="Times New Roman"/>
          <w:sz w:val="28"/>
          <w:szCs w:val="28"/>
        </w:rPr>
        <w:t>М.,1974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Пьесы композиторов 20 века для ф-но. Зарубежная музыка/ Ред.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Ю.Холопова. М.,1996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Сборник фортепианных пьес, этюдов и ансамблей, ч. 1. Составитель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FDF">
        <w:rPr>
          <w:rFonts w:ascii="Times New Roman" w:hAnsi="Times New Roman" w:cs="Times New Roman"/>
          <w:sz w:val="28"/>
          <w:szCs w:val="28"/>
        </w:rPr>
        <w:t>С.Ляховицкая, Л.Баренбойм. М., 1962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Свиридов Г. Альбом пьес для детей. Советский композитор, 1973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Старинная клавирная музыка: Сборник</w:t>
      </w:r>
      <w:r>
        <w:rPr>
          <w:rFonts w:ascii="Times New Roman" w:hAnsi="Times New Roman" w:cs="Times New Roman"/>
          <w:sz w:val="28"/>
          <w:szCs w:val="28"/>
        </w:rPr>
        <w:t xml:space="preserve">/ редакция Н.Голубовской, сост. </w:t>
      </w:r>
      <w:r w:rsidRPr="00D13FDF">
        <w:rPr>
          <w:rFonts w:ascii="Times New Roman" w:hAnsi="Times New Roman" w:cs="Times New Roman"/>
          <w:sz w:val="28"/>
          <w:szCs w:val="28"/>
        </w:rPr>
        <w:t>Ф.Розенблюм. М.: Музыка, 1978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Сборник фортепианных пьес композиторов XVII – XVIII веков, вып.2.: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13FDF">
        <w:rPr>
          <w:rFonts w:ascii="Times New Roman" w:hAnsi="Times New Roman" w:cs="Times New Roman"/>
          <w:sz w:val="28"/>
          <w:szCs w:val="28"/>
        </w:rPr>
        <w:t>чеб. пособие/ Сост. и редактор А.Юровски</w:t>
      </w:r>
      <w:r>
        <w:rPr>
          <w:rFonts w:ascii="Times New Roman" w:hAnsi="Times New Roman" w:cs="Times New Roman"/>
          <w:sz w:val="28"/>
          <w:szCs w:val="28"/>
        </w:rPr>
        <w:t xml:space="preserve">й. М.: Государственное </w:t>
      </w:r>
      <w:r w:rsidRPr="00D13FDF">
        <w:rPr>
          <w:rFonts w:ascii="Times New Roman" w:hAnsi="Times New Roman" w:cs="Times New Roman"/>
          <w:sz w:val="28"/>
          <w:szCs w:val="28"/>
        </w:rPr>
        <w:t>музыкальное издательство, 1962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Смирнова Т. Фортепиано. Интенсивный курс. Тетради 3, 6, 9, 11. М.,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Музыка, 1993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Сонаты, сонатины, рондо, вариации для ф-но, 1 ч./ сост. С. Ляховицкая.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М., 1961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Таривердиев М. «Настроения». 24 простые пьесы для фортепиано. Изд.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«Классика XXI век». М., 2002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Фортепиано 5 кл. ДМШ, ч.I: Учеб. пособие/ сост. - редактор Милич Б.Е.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Киев, Музична Украина, 1973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Фортепиано 6 кл. ДМШ, ч.II: Учеб. пособие/ сост. - редактор Милич Б.Е.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Киев: Музична Украина, 1972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Фортепианная игра, 1,2 кл. ДМШ: Учеб. пособие/ сост. В.Натансон,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Л.Рощина. М.: Музыка, 1988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Фортепианные циклы для ДМШ. СПб, Изд. «Композитор», 1997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Хрестоматия для ф-но ДМШ 5 класс. Пьесы. Вып 1: Учебник/ Сост.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М.Копчевский. М.: Музыка, 1978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Хрестоматия для ф-но, 3 кл. ДМШ: Учебник/ сост. Н.А.Любомудров,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К.С.Сорокин, А.А.Туманян, редактор С.Диденко. М.: Музыка, 1983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Хрестоматия для ф-но, 1 кл. ДМШ: Учебник /сост. А.Бакулов,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К.Сорокин. М.: Музыка, 1989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Хрестоматия для ф-но, 2 кл. ДМШ: Учебник /сост. А.Бакулов,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К.Сорокин. М.: Музыка, 1989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Хромушин О. Джазовые композиции в репертуаре ДМШ. Изд.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«Северный олень», СПб, 1994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Чайковский П. Детский альбом: Соч.39. М.: Музыка 2006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 К. Сто пьес для удовольствия и отдыха. Тетр.1, 2. Ред.-сост.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А.Бакулов, 1992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Черни К.-Гермер Т. Этюды. 1, 2 тетр.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Шитте А. 25 маленьких этюдов соч.108, 25 легких этюдов соч.160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lastRenderedPageBreak/>
        <w:t>Шуман Р. Альбом для юношества. М.: Музыка, 2011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Школа игры на ф-но: Учебник/ сост. А.Николаев, В.Натансон. М.: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Музыка, 2011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Юный пианист. Пьесы, этюды, ансамбли для 3-5 кл. ДМШ, вып. II.: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Учеб. пособие/ сост. и редакция Л.И.Ройзман</w:t>
      </w:r>
      <w:r>
        <w:rPr>
          <w:rFonts w:ascii="Times New Roman" w:hAnsi="Times New Roman" w:cs="Times New Roman"/>
          <w:sz w:val="28"/>
          <w:szCs w:val="28"/>
        </w:rPr>
        <w:t xml:space="preserve">а, В.А.Натансона. М.: Советский </w:t>
      </w:r>
      <w:r w:rsidRPr="00D13FDF">
        <w:rPr>
          <w:rFonts w:ascii="Times New Roman" w:hAnsi="Times New Roman" w:cs="Times New Roman"/>
          <w:sz w:val="28"/>
          <w:szCs w:val="28"/>
        </w:rPr>
        <w:t>композитор, 1967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Юному музыканту-пианисту, 5 кл.: Хрестоматия для уч-ся ДМШ: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Учебно-метод. пособие/сост.Г.Цыганова, И.Кор</w:t>
      </w:r>
      <w:r>
        <w:rPr>
          <w:rFonts w:ascii="Times New Roman" w:hAnsi="Times New Roman" w:cs="Times New Roman"/>
          <w:sz w:val="28"/>
          <w:szCs w:val="28"/>
        </w:rPr>
        <w:t xml:space="preserve">олькова. Изд. 3-е. Ростов- н/Д: </w:t>
      </w:r>
      <w:r w:rsidRPr="00D13FDF">
        <w:rPr>
          <w:rFonts w:ascii="Times New Roman" w:hAnsi="Times New Roman" w:cs="Times New Roman"/>
          <w:sz w:val="28"/>
          <w:szCs w:val="28"/>
        </w:rPr>
        <w:t>Феникс, 2008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2. Список рекомендуемой методической литературы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1. Алексеев А. Методика обучения игр</w:t>
      </w:r>
      <w:r>
        <w:rPr>
          <w:rFonts w:ascii="Times New Roman" w:hAnsi="Times New Roman" w:cs="Times New Roman"/>
          <w:sz w:val="28"/>
          <w:szCs w:val="28"/>
        </w:rPr>
        <w:t xml:space="preserve">е на ф-но. 3-е изд. М., Музыка, </w:t>
      </w:r>
      <w:r w:rsidRPr="00D13FDF">
        <w:rPr>
          <w:rFonts w:ascii="Times New Roman" w:hAnsi="Times New Roman" w:cs="Times New Roman"/>
          <w:sz w:val="28"/>
          <w:szCs w:val="28"/>
        </w:rPr>
        <w:t>1978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2. Асафьев Б. Избранные статьи о музыкальном п</w:t>
      </w:r>
      <w:r>
        <w:rPr>
          <w:rFonts w:ascii="Times New Roman" w:hAnsi="Times New Roman" w:cs="Times New Roman"/>
          <w:sz w:val="28"/>
          <w:szCs w:val="28"/>
        </w:rPr>
        <w:t xml:space="preserve">росвещении и </w:t>
      </w:r>
      <w:r w:rsidRPr="00D13FDF">
        <w:rPr>
          <w:rFonts w:ascii="Times New Roman" w:hAnsi="Times New Roman" w:cs="Times New Roman"/>
          <w:sz w:val="28"/>
          <w:szCs w:val="28"/>
        </w:rPr>
        <w:t>образовании. М.-Л., 1965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3. Баренбойм Л. "Путь к музици</w:t>
      </w:r>
      <w:r>
        <w:rPr>
          <w:rFonts w:ascii="Times New Roman" w:hAnsi="Times New Roman" w:cs="Times New Roman"/>
          <w:sz w:val="28"/>
          <w:szCs w:val="28"/>
        </w:rPr>
        <w:t xml:space="preserve">рованию". 2-е изд. М, Советский </w:t>
      </w:r>
      <w:r w:rsidRPr="00D13FDF">
        <w:rPr>
          <w:rFonts w:ascii="Times New Roman" w:hAnsi="Times New Roman" w:cs="Times New Roman"/>
          <w:sz w:val="28"/>
          <w:szCs w:val="28"/>
        </w:rPr>
        <w:t>композитор,1973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4. Корто А. "О фортепианном искусстве". М., Музыка, 1965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 xml:space="preserve"> 5. "Выдающиеся пианисты-педагоги о</w:t>
      </w:r>
      <w:r>
        <w:rPr>
          <w:rFonts w:ascii="Times New Roman" w:hAnsi="Times New Roman" w:cs="Times New Roman"/>
          <w:sz w:val="28"/>
          <w:szCs w:val="28"/>
        </w:rPr>
        <w:t xml:space="preserve"> фортепианном исполнительстве". </w:t>
      </w:r>
      <w:r w:rsidRPr="00D13FDF">
        <w:rPr>
          <w:rFonts w:ascii="Times New Roman" w:hAnsi="Times New Roman" w:cs="Times New Roman"/>
          <w:sz w:val="28"/>
          <w:szCs w:val="28"/>
        </w:rPr>
        <w:t>М., Музыка, 1966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6. Гофман И. "Фортепианная игра: о</w:t>
      </w:r>
      <w:r>
        <w:rPr>
          <w:rFonts w:ascii="Times New Roman" w:hAnsi="Times New Roman" w:cs="Times New Roman"/>
          <w:sz w:val="28"/>
          <w:szCs w:val="28"/>
        </w:rPr>
        <w:t xml:space="preserve">тветы на вопросы о фортепианной </w:t>
      </w:r>
      <w:r w:rsidRPr="00D13FDF">
        <w:rPr>
          <w:rFonts w:ascii="Times New Roman" w:hAnsi="Times New Roman" w:cs="Times New Roman"/>
          <w:sz w:val="28"/>
          <w:szCs w:val="28"/>
        </w:rPr>
        <w:t>игре". М., Музыка, 1961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7. Коган Г. "Работа пианиста". М., Классика-XXI, 2004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8. Маккиннон Л. "Игра наизусть", Ленинград, Музыка, 1967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9. Метнер Н. "Повседневная работа пианиста и композито</w:t>
      </w:r>
      <w:r>
        <w:rPr>
          <w:rFonts w:ascii="Times New Roman" w:hAnsi="Times New Roman" w:cs="Times New Roman"/>
          <w:sz w:val="28"/>
          <w:szCs w:val="28"/>
        </w:rPr>
        <w:t xml:space="preserve">ра", М., </w:t>
      </w:r>
      <w:r w:rsidRPr="00D13FDF">
        <w:rPr>
          <w:rFonts w:ascii="Times New Roman" w:hAnsi="Times New Roman" w:cs="Times New Roman"/>
          <w:sz w:val="28"/>
          <w:szCs w:val="28"/>
        </w:rPr>
        <w:t>Музыка, 2011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10. Нейгауз Г. "Об искусстве фортепи</w:t>
      </w:r>
      <w:r>
        <w:rPr>
          <w:rFonts w:ascii="Times New Roman" w:hAnsi="Times New Roman" w:cs="Times New Roman"/>
          <w:sz w:val="28"/>
          <w:szCs w:val="28"/>
        </w:rPr>
        <w:t xml:space="preserve">анной игры", 5 изд. М., Музыка, </w:t>
      </w:r>
      <w:r w:rsidRPr="00D13FDF">
        <w:rPr>
          <w:rFonts w:ascii="Times New Roman" w:hAnsi="Times New Roman" w:cs="Times New Roman"/>
          <w:sz w:val="28"/>
          <w:szCs w:val="28"/>
        </w:rPr>
        <w:t>1987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11. Петрушин В. "Музыкальная психология". М., Эльга, 2008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12. Смирнова Т. " Беседы о музыкальной</w:t>
      </w:r>
      <w:r>
        <w:rPr>
          <w:rFonts w:ascii="Times New Roman" w:hAnsi="Times New Roman" w:cs="Times New Roman"/>
          <w:sz w:val="28"/>
          <w:szCs w:val="28"/>
        </w:rPr>
        <w:t xml:space="preserve"> педагогике и о многом другом". </w:t>
      </w:r>
      <w:r w:rsidRPr="00D13FDF">
        <w:rPr>
          <w:rFonts w:ascii="Times New Roman" w:hAnsi="Times New Roman" w:cs="Times New Roman"/>
          <w:sz w:val="28"/>
          <w:szCs w:val="28"/>
        </w:rPr>
        <w:t>М., 1997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13. Цыпин Г. "Обучение игре на фортепиано". М., Просвещение, 1974</w:t>
      </w:r>
    </w:p>
    <w:p w:rsidR="00971A8D" w:rsidRPr="00D13FDF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14. Шуман Р. "О музыке и о музыкант</w:t>
      </w:r>
      <w:r>
        <w:rPr>
          <w:rFonts w:ascii="Times New Roman" w:hAnsi="Times New Roman" w:cs="Times New Roman"/>
          <w:sz w:val="28"/>
          <w:szCs w:val="28"/>
        </w:rPr>
        <w:t xml:space="preserve">ах". Собрание статей. Т. 1. М., </w:t>
      </w:r>
      <w:r w:rsidRPr="00D13FDF">
        <w:rPr>
          <w:rFonts w:ascii="Times New Roman" w:hAnsi="Times New Roman" w:cs="Times New Roman"/>
          <w:sz w:val="28"/>
          <w:szCs w:val="28"/>
        </w:rPr>
        <w:t>Музыка, 1975</w:t>
      </w:r>
    </w:p>
    <w:p w:rsidR="00971A8D" w:rsidRDefault="00971A8D" w:rsidP="00971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DF">
        <w:rPr>
          <w:rFonts w:ascii="Times New Roman" w:hAnsi="Times New Roman" w:cs="Times New Roman"/>
          <w:sz w:val="28"/>
          <w:szCs w:val="28"/>
        </w:rPr>
        <w:t>15. Шуман Р. "Жизненные правила для музыканта"</w:t>
      </w:r>
    </w:p>
    <w:p w:rsidR="00994D9B" w:rsidRDefault="00971A8D">
      <w:bookmarkStart w:id="0" w:name="_GoBack"/>
      <w:bookmarkEnd w:id="0"/>
    </w:p>
    <w:sectPr w:rsidR="0099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0A8"/>
    <w:multiLevelType w:val="multilevel"/>
    <w:tmpl w:val="A308F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F8703D"/>
    <w:multiLevelType w:val="hybridMultilevel"/>
    <w:tmpl w:val="58181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BD0C68"/>
    <w:multiLevelType w:val="multilevel"/>
    <w:tmpl w:val="3A461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F13DAD"/>
    <w:multiLevelType w:val="multilevel"/>
    <w:tmpl w:val="C0EC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201A79"/>
    <w:multiLevelType w:val="hybridMultilevel"/>
    <w:tmpl w:val="90B87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973A48"/>
    <w:multiLevelType w:val="hybridMultilevel"/>
    <w:tmpl w:val="4EF44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5F782C"/>
    <w:multiLevelType w:val="multilevel"/>
    <w:tmpl w:val="2520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3AC"/>
    <w:rsid w:val="001A6BD1"/>
    <w:rsid w:val="003B73AC"/>
    <w:rsid w:val="007E4632"/>
    <w:rsid w:val="0097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1A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1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5319</Words>
  <Characters>30323</Characters>
  <Application>Microsoft Office Word</Application>
  <DocSecurity>0</DocSecurity>
  <Lines>252</Lines>
  <Paragraphs>71</Paragraphs>
  <ScaleCrop>false</ScaleCrop>
  <Company>SPecialiST RePack</Company>
  <LinksUpToDate>false</LinksUpToDate>
  <CharactersWithSpaces>35571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2023-07-03T10:59:00Z</dcterms:created>
  <dcterms:modified xsi:type="dcterms:W3CDTF">2023-07-03T10:59:00Z</dcterms:modified>
</cp:coreProperties>
</file>